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A6956" w14:textId="145DE209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1BF7D5C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0DD1A683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3EEDBA4B" w14:textId="77777777" w:rsidR="00B718B5" w:rsidRPr="00422342" w:rsidRDefault="00B718B5" w:rsidP="00B718B5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110ACC2" w14:textId="77777777" w:rsidR="00B718B5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7C05C54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69A2D1CA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265712F8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7F6CBD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347B74CA" w14:textId="390A97C8" w:rsidR="00B718B5" w:rsidRPr="00D063B4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августа 202</w:t>
      </w:r>
      <w:r w:rsidR="00D063B4"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D063B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7F3C3309" w14:textId="537A106E" w:rsidR="00B718B5" w:rsidRPr="00422342" w:rsidRDefault="00B718B5" w:rsidP="0025198D">
      <w:pPr>
        <w:shd w:val="clear" w:color="auto" w:fill="FFFFFF" w:themeFill="background1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F3005">
        <w:rPr>
          <w:rFonts w:ascii="Times New Roman" w:eastAsia="Calibri" w:hAnsi="Times New Roman" w:cs="Times New Roman"/>
          <w:color w:val="000000"/>
          <w:sz w:val="28"/>
          <w:szCs w:val="28"/>
        </w:rPr>
        <w:t>22</w:t>
      </w:r>
      <w:r w:rsidR="00617AF0"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617A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</w:t>
      </w:r>
      <w:r w:rsidRPr="00606A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</w:t>
      </w:r>
    </w:p>
    <w:p w14:paraId="437ECF50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2E41164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7C27A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600A3B76" w14:textId="016D6DFB" w:rsidR="00B718B5" w:rsidRDefault="00F563C0" w:rsidP="00B718B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курса</w:t>
      </w:r>
      <w:r w:rsidR="00B718B5"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0397F922" w14:textId="1ECA3F2D" w:rsidR="00B718B5" w:rsidRPr="0085101C" w:rsidRDefault="00B718B5" w:rsidP="00B718B5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 w:rsidR="00D063B4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Моя художественная практика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783D49F7" w14:textId="1E3728FA" w:rsidR="00B718B5" w:rsidRPr="0085101C" w:rsidRDefault="00D063B4" w:rsidP="00B718B5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творческо</w:t>
      </w:r>
      <w:r w:rsidR="00B718B5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е</w:t>
      </w:r>
      <w:r w:rsidR="00B718B5" w:rsidRPr="0085101C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 xml:space="preserve"> направление</w:t>
      </w:r>
    </w:p>
    <w:p w14:paraId="624B86E8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06836DFE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B1F587A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922ACA" w14:textId="6F5A4D8A" w:rsidR="00B718B5" w:rsidRPr="00422342" w:rsidRDefault="00E8626E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="00B718B5"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231779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А,</w:t>
      </w:r>
      <w:r w:rsidR="00C0792B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Б</w:t>
      </w:r>
      <w:r w:rsidR="00B718B5" w:rsidRP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0E808BEF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850FBC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B99D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7ECFA72D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7F4D75C2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ABA2F7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897B194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E84380E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11676142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60AD13B" w14:textId="79FA0BB2" w:rsidR="00B718B5" w:rsidRPr="0085101C" w:rsidRDefault="00C0792B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Рулькина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Ольга</w:t>
      </w:r>
      <w:r w:rsidR="0075624D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Владимировна</w:t>
      </w:r>
    </w:p>
    <w:p w14:paraId="28099D60" w14:textId="77777777" w:rsidR="00B718B5" w:rsidRDefault="00B718B5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3E736A8" w14:textId="16793364" w:rsidR="00B718B5" w:rsidRPr="00422342" w:rsidRDefault="0075624D" w:rsidP="00B3479A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высшая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квалификационная </w:t>
      </w:r>
      <w:r w:rsidR="00B3479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атегория</w:t>
      </w:r>
      <w:r w:rsidR="00B718B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718B5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8288926" w14:textId="77777777" w:rsidR="00B718B5" w:rsidRPr="00422342" w:rsidRDefault="00B718B5" w:rsidP="00B718B5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6224089" w14:textId="77777777" w:rsidR="00B718B5" w:rsidRPr="00422342" w:rsidRDefault="00B718B5" w:rsidP="00B718B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B12976B" w14:textId="77777777" w:rsidR="00B718B5" w:rsidRPr="00422342" w:rsidRDefault="00B718B5" w:rsidP="00B718B5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347C0EE" w14:textId="77777777" w:rsidR="00B718B5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2C15B3B" w14:textId="6EA5AB6F" w:rsidR="00B718B5" w:rsidRPr="00422342" w:rsidRDefault="00B718B5" w:rsidP="00B71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C0792B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12985A03" w14:textId="77777777" w:rsidR="00B718B5" w:rsidRDefault="00B718B5" w:rsidP="0003462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6407C6" w14:textId="36CF0C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75624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EA43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в соответствии с требованиями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Минпросвещения</w:t>
      </w:r>
      <w:proofErr w:type="spellEnd"/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31.05.2021 г.  № 286)  к результатам освоения программы начального общего образования на основе:</w:t>
      </w:r>
    </w:p>
    <w:p w14:paraId="2E8AF4BF" w14:textId="02443AC7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4D827571" w14:textId="4A873C4F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внеурочной </w:t>
      </w:r>
      <w:r w:rsidR="005552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617AF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еятельности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школы на 202</w:t>
      </w:r>
      <w:r w:rsidR="00C079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079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20E04B9E" w14:textId="6B82FB16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C079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C079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57C19E86" w14:textId="4FC5716C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50C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6ED36BD3" w14:textId="0C4498E4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0E08D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ей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оя художественная практика»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63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разработанной Институтом стратегии  и развития образования Российской Академии образования.</w:t>
      </w:r>
      <w:r w:rsidRPr="00D063B4">
        <w:rPr>
          <w:rFonts w:ascii="Times New Roman" w:eastAsia="Calibri" w:hAnsi="Times New Roman" w:cs="Times New Roman"/>
          <w:vanish/>
          <w:color w:val="000000"/>
          <w:sz w:val="24"/>
          <w:szCs w:val="24"/>
          <w:lang w:eastAsia="ru-RU"/>
        </w:rPr>
        <w:t>министерства Просвещения РФ</w:t>
      </w:r>
    </w:p>
    <w:p w14:paraId="7F3713E2" w14:textId="77777777" w:rsidR="00B718B5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3DF8A01" w14:textId="77777777" w:rsidR="007850C4" w:rsidRDefault="007850C4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850C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Формы учета Программы воспитания в программе курса внеурочной деятельности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C1EB753" w14:textId="7E45DFB1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ориентирована на целевые приоритеты, сформулированные в Программе воспитания ФГБОУ «Средняя школа-интернат МИД России</w:t>
      </w:r>
      <w:r w:rsidR="00032E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16BCFEF" w14:textId="723698C0" w:rsidR="00B718B5" w:rsidRDefault="00B718B5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Воспитательный потенциал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реализуется через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9021178" w14:textId="77777777" w:rsidR="007C1732" w:rsidRPr="007C1732" w:rsidRDefault="007C1732" w:rsidP="007C17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</w:t>
      </w:r>
      <w:r w:rsidRPr="007C17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014C310" w14:textId="253CE5B7" w:rsidR="00B718B5" w:rsidRPr="00D26CC7" w:rsidRDefault="00D26CC7" w:rsidP="00B718B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</w:t>
      </w:r>
      <w:r w:rsidR="00B718B5" w:rsidRPr="00D26C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19E4F1EA" w14:textId="7004DD16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8214E60" w14:textId="37468764" w:rsidR="00D26CC7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применение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занятиях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40590484" w14:textId="0B373FDE" w:rsidR="00B718B5" w:rsidRPr="00D26CC7" w:rsidRDefault="00D26CC7" w:rsidP="00D26CC7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включение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Pr="00D26C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занятия.</w:t>
      </w:r>
    </w:p>
    <w:p w14:paraId="699FE7F4" w14:textId="77777777" w:rsidR="00D26CC7" w:rsidRDefault="00D26CC7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4AA352" w14:textId="249590C8" w:rsidR="00B718B5" w:rsidRPr="009A357A" w:rsidRDefault="00B718B5" w:rsidP="00B718B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/>
          <w:color w:val="000000"/>
          <w:sz w:val="24"/>
          <w:szCs w:val="24"/>
        </w:rPr>
        <w:t>Моя художественная практика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начальной школе направлено на достижение следующ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</w:t>
      </w:r>
      <w:r w:rsidR="00D06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9A3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0E912C3" w14:textId="0AC065B6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условий для проявления творческих способностей обучающихся в процессе приобретения ими опыта практической работы в различных видах художественно-творческой деятельности.</w:t>
      </w:r>
    </w:p>
    <w:p w14:paraId="70AE3951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CBE784" w14:textId="77777777" w:rsidR="00032E65" w:rsidRDefault="00032E65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81ACDD" w14:textId="66D9C79E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3B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программы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1D17506" w14:textId="4B5883E7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развитие эстетического восприятия природы, произведений изобразительного искусства и детского творчества;</w:t>
      </w:r>
    </w:p>
    <w:p w14:paraId="3B833FBF" w14:textId="436BC71B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активного, ценностного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отношения к истории отечественной культуры,  выраженной  в  её  архитектуре, изобразительном  и  народном  искусстве,  в  национальных образах предметно-материальной и пространственной среды, в понимании красоты человека и природы;</w:t>
      </w:r>
    </w:p>
    <w:p w14:paraId="353150B0" w14:textId="7C638FA8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многообразием видов художественной деятельности и технически доступным разнообразием художественных материалов;</w:t>
      </w:r>
    </w:p>
    <w:p w14:paraId="3FF142A9" w14:textId="5FA9443A" w:rsidR="00D063B4" w:rsidRP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элементарной художественной грамотой во всех основных видах визуально-пространственных искусств (собственно изобразительных): графики, живописи и  скульптуры, декоративно-прикладного и народного искусства, архитектуры и дизайна;</w:t>
      </w:r>
    </w:p>
    <w:p w14:paraId="52B0739F" w14:textId="3DE00636" w:rsidR="00D063B4" w:rsidRDefault="00D063B4" w:rsidP="00D063B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063B4">
        <w:rPr>
          <w:rFonts w:ascii="Times New Roman" w:hAnsi="Times New Roman" w:cs="Times New Roman"/>
          <w:color w:val="000000"/>
          <w:sz w:val="24"/>
          <w:szCs w:val="24"/>
        </w:rPr>
        <w:t>приобретение собственной художественно-творческой практики в процессе работы различными художественными материалами.</w:t>
      </w:r>
    </w:p>
    <w:p w14:paraId="679EA93A" w14:textId="77777777" w:rsidR="00D063B4" w:rsidRDefault="00D063B4" w:rsidP="00B718B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64045" w14:textId="66DC7CCE" w:rsidR="004D631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631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Место курса в учебном плане</w:t>
      </w:r>
    </w:p>
    <w:p w14:paraId="79224609" w14:textId="0746FBCD" w:rsidR="00B718B5" w:rsidRPr="00B718B5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соответствии с ООП НОО ФГБОУ «Средняя школа-интернат МИД РФ» курс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внеурочной деятельности «</w:t>
      </w:r>
      <w:r w:rsidR="00D063B4">
        <w:rPr>
          <w:rFonts w:ascii="Times New Roman" w:eastAsia="Times New Roman" w:hAnsi="Times New Roman" w:cs="Times New Roman"/>
          <w:color w:val="000000"/>
          <w:sz w:val="24"/>
          <w:szCs w:val="24"/>
        </w:rPr>
        <w:t>Моя художественная практика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B71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18B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изучается с 1 по 4 класс</w:t>
      </w:r>
      <w:r w:rsidR="00A61B7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в 1 классе 2 ч в неделю, 66 ч в год, во 2 классе - два часа в неделю,  68 ч в год, в 3 классе 1 час в неделю, 34 ч  в год, в 4 классе – один час в неделю, 34 ч в год. Общее количество часов за год  - 202 ч. П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родолжительность </w:t>
      </w:r>
      <w:r w:rsidR="004D631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EA4A2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35 мин. </w:t>
      </w:r>
    </w:p>
    <w:p w14:paraId="6BCFAFE9" w14:textId="77777777" w:rsidR="00EA4A21" w:rsidRDefault="00EA4A21" w:rsidP="00B718B5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9F381F" w14:textId="77777777" w:rsidR="00915FC7" w:rsidRDefault="00B718B5" w:rsidP="00D15E28">
      <w:pPr>
        <w:pStyle w:val="ab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718B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D40EB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для учителя и ученика</w:t>
      </w:r>
    </w:p>
    <w:p w14:paraId="23D940C5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учебной программы обеспечивается с помощью технических средств обучения: интерактивная доска; персональный компьютер для учителя; наглядных пособий: авторские презентации по темам занятий; презентации с работами обучающихся; изделия декоративно-прикладного искусства и народных  промыслов; муляжи для рисования; натюрмортный фонд (натура для изображения);  электронные образовательные ресурсы по темам занятий и  др. </w:t>
      </w:r>
    </w:p>
    <w:p w14:paraId="60968122" w14:textId="77777777" w:rsidR="00275C25" w:rsidRPr="00275C25" w:rsidRDefault="00275C25" w:rsidP="00275C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материалы, инструменты, необходимые обучающимся для художественно-творческих занятий:  графические материалы (простые карандаши разной твёрдости и мягкости  — от ТМ до 6М, цветные карандаши, пастель, восковые мелки, гелевые ручки, фломастеры, уголь, мел, тушь); живописные материалы (гуашь, акварель); пластические материалы (пластилин, глина);  декоративные художественные материалы (аквагрим); бумага (цветная бумага, картон, бумага для акварели, бумага для черчения, салфетки и др.);  кисти круглые (кисти «пони» или «белка», номера от № 2 до 16; кисти плоские  — синтетика, номера № 3, 4, 8; клей; ножницы; линейка; стеки; доска для лепки и др.; нехудожественные материалы (природные материалы  — шишки, жёлуди, листья и др., нитки «Ирис»; бисер; бусины; пайетки; лоскутки разноцветных тканей; узкая изоляционная лента или малярный скотч; трубочки для сока, деревянные шпажки; пластмассовая посуда  — стаканчик, бутылочки от молочных продуктов, ложки, вилки; алюминиевая фольга; мягкая металлическая проволока; яичные лотки и др.);</w:t>
      </w:r>
    </w:p>
    <w:p w14:paraId="35853190" w14:textId="08E4DEB4" w:rsidR="00B718B5" w:rsidRPr="00B718B5" w:rsidRDefault="00275C25" w:rsidP="00756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75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макетирования, коллажа и др.</w:t>
      </w:r>
    </w:p>
    <w:p w14:paraId="73F106B6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2C5228" w14:textId="77777777" w:rsidR="00275C25" w:rsidRDefault="00275C25" w:rsidP="00B718B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DCF51E" w14:textId="77777777" w:rsidR="0075624D" w:rsidRDefault="0075624D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B420B8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06A4A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24C39" w14:textId="77777777" w:rsidR="00032E65" w:rsidRDefault="00032E6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7BACA7" w14:textId="6B5A9CE7" w:rsidR="00A61B75" w:rsidRPr="0075624D" w:rsidRDefault="00A61B75" w:rsidP="0075624D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</w:p>
    <w:p w14:paraId="309B6B0B" w14:textId="77777777" w:rsidR="00A61B75" w:rsidRPr="0075624D" w:rsidRDefault="00A61B75" w:rsidP="00A61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«Моя художественная практика» </w:t>
      </w:r>
    </w:p>
    <w:p w14:paraId="55665FE2" w14:textId="09ED67A4" w:rsidR="00A61B75" w:rsidRDefault="00A61B75" w:rsidP="00A61B7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</w:t>
      </w:r>
    </w:p>
    <w:p w14:paraId="056AC526" w14:textId="77777777" w:rsid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1B7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 внеурочной  деятельности  построена на модульном принципе представления содержания по годам обучения.</w:t>
      </w:r>
    </w:p>
    <w:p w14:paraId="20A6003A" w14:textId="77777777" w:rsidR="00E70B2B" w:rsidRPr="00DC094D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«Графика»</w:t>
      </w:r>
    </w:p>
    <w:p w14:paraId="1B637974" w14:textId="6EC75A6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Художественные материалы для линейного рисунка и их свойства (тушь, цветные ручки, фломастеры. Графические техники изображения. Компьютерная графика.</w:t>
      </w:r>
    </w:p>
    <w:p w14:paraId="274B424B" w14:textId="3B05B98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Графическая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Макет настольной игры-ходилки. Располож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ние иллюстраций и текста на развороте игры. Календарь-открытка. Композиция календаря-открытки: особенности композиции, совмещение текста (шрифта) и изображения. Рисование календаря-открытки или аппликация. Компьютерная графика. Рисование обитателей морского дна.</w:t>
      </w:r>
    </w:p>
    <w:p w14:paraId="0D3AFAE9" w14:textId="31011D92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эскизов карманных календарей, рисунков для календарей тушью, цветными ручками; создание календарей с помощью компьютерной графики; работа над проектом игры-ходилки: рисование карты морского путешествия, фишек-кораблей, изображение обитателей морского дна.</w:t>
      </w:r>
    </w:p>
    <w:p w14:paraId="2AB870F2" w14:textId="4528708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проект, игра-ходилка; коллективная работа и работа в творческих группах; выставка-конкурс творческих работ на сайте школы, в творческом блоге, группе в соцсети или в реальном формате; виртуальное путешествие; проведение занятий в компьютерном классе школы.</w:t>
      </w:r>
    </w:p>
    <w:p w14:paraId="00D1C584" w14:textId="2AD4D66A" w:rsidR="00E70B2B" w:rsidRPr="00DC094D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«Ж</w:t>
      </w:r>
      <w:r w:rsidR="00E70B2B" w:rsidRPr="00DC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ивопись»</w:t>
      </w:r>
    </w:p>
    <w:p w14:paraId="0A930504" w14:textId="0FD5AF7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Живописные материалы, их свойства и  особенности.  Приёмы  работы гуашью, акварелью (заливка, вливание цвета в цвет, наложение цвета на цвет). Техники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гризайля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акварели по восковому рисунку. Основы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8F64149" w14:textId="24D4058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Живописная практика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Содержание. Сюжетные композиции «В цирке», «Мечты о лете» и сюжет по выбору (по памяти и представлению); использование гуаши или акварели. Гуашь по цветной бумаге, совмещение с техникой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Натюрморт из простых предметов с натуры  или  по  представлению.  Изображение  лица человека. «Натюрморт-портрет» из природных форм и предметов. Смешанная техника: восковые мелки и акварель. Пейзаж  в  живописи.  Передача  в  пейзаже  состояний  в  природе.   Выбор   для   изображения   времени   года,   времени   дня,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характера погоды и особенностей ландшафта (лес или поле, река или озеро); количество и состояние неба в изображении.</w:t>
      </w:r>
    </w:p>
    <w:p w14:paraId="10DCE6FC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игровая деятельность и художественное творчество: освоение техники гризайль; работа над изображением цветов в разных техниках; работа на пленэре; создание композиции портрета из овощей, фруктов и ягод, цветовое решение; выполнение сюжетных композиций разной тематики в разных формах по материалам фотографий, выполненных на пленэре, и просмотра видеозарисовок.</w:t>
      </w:r>
    </w:p>
    <w:p w14:paraId="6A334ABC" w14:textId="66D88E0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мастер-класс, пленэр; фотографирование на пленэре; создание видеозарисовок; коллективная работа и работа в творческих группах; вернисаж; выставка творческих работ на сайте школы, в творческом блоге, группе в соцсети или в реальном формате.</w:t>
      </w:r>
    </w:p>
    <w:p w14:paraId="4CC6F77F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«Скульптура»</w:t>
      </w:r>
    </w:p>
    <w:p w14:paraId="08119DE1" w14:textId="55013178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 Образцы поделок. Материалы (художественные и  нехудожественные), инструменты. Приёмы лепки. Техника безопасности.</w:t>
      </w:r>
    </w:p>
    <w:p w14:paraId="586055DA" w14:textId="7EF8EF2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Практика по лепке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Мелкая пластика: фигурки кота или рыбки по мотивам гжельской майолики. Игрушки из подручного нехудожественного материала, приёмы  создания  образа.  Персонажи на основе сюжета известной басни. Парковая (городская) скульптура. Выражение пластики движения в скульптуре.</w:t>
      </w:r>
    </w:p>
    <w:p w14:paraId="02CA5EEC" w14:textId="0CA9C3DF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разработка серии статуэток по мотивам   гжельской   майолики;   создание    куклы-марионетки из нехудожественного материала; выполнение коллективной скульптурной композиции героев басен;  работа  над  творческим проектом уличной скульптуры по фотоматериалам.</w:t>
      </w:r>
    </w:p>
    <w:p w14:paraId="28A8253B" w14:textId="02023FFA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мастер-класс; игра в куклу-марионетку; творческий проект; занятие в библиотеке школы или в районной библиотеке; виртуальная или реальная экскурсия в парк «Музеон» г. М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сквы; коллективная работа и работа в творческих группах; выставка творческих работ на сайте школы, в творческом блоге, группе в соцсети или в реальном формате.</w:t>
      </w:r>
    </w:p>
    <w:p w14:paraId="55A90354" w14:textId="5CA73962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«Д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екоративно-прикладное искусство»</w:t>
      </w:r>
    </w:p>
    <w:p w14:paraId="4FF19584" w14:textId="050E225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Вводное занятие. Знакомство с тематикой занятий. Материалы,  инструменты,  техники  исполнения.  Аквагрим.  Техника безопасности.</w:t>
      </w:r>
    </w:p>
    <w:p w14:paraId="179884BD" w14:textId="1BC5EB21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Декоративно-прикладная   практика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Роспись пластилиновой фигурки по мотивам росписи  гжельской  майолики  (связь  с   модулем   «Скульптура»). Декоративная цветочная композиция. Маски сказочных героев. Орнаменты для росписи ткани. Декоративная композиция по мотивам народных текстильных лоскутных композиций. Проект сувениров из нехудожественных материалов.</w:t>
      </w:r>
    </w:p>
    <w:p w14:paraId="5128F5DD" w14:textId="357E5E2D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Познавательная,  игровая  деятельность и художественное творчество: выполнение декоративной ком- позиции по мотивам народных текстильных лоскутных ком- позиций (разработка эскиза с помощью  компьютерной  графики, связь с модулем «Азбука цифровой графики»); украшение росписью, орнаментом изделий из пластилина (глины) по мотивам гжельской майолики; работа над цветочной композицией-импровизацией по мотивам традиционной росписи (жостовские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павловопосадские цветы); разработка эскиза  маски и выполнение маски в технике аппликации, коллажа или аквагрима; создание проекта сувенира.</w:t>
      </w:r>
    </w:p>
    <w:p w14:paraId="2B6D09C3" w14:textId="22AC04E5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занятие в компьютерном классе школы; мастер-класс; коллективная работа и работа в творческих группах; игра «Герои в масках аквагрима»; выставка творческих работ на сайте школы, в творческом блоге, группе в соцсети или в реальном формате.</w:t>
      </w:r>
    </w:p>
    <w:p w14:paraId="111C3597" w14:textId="552DC1C1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рхитектура»</w:t>
      </w:r>
    </w:p>
    <w:p w14:paraId="02409ABB" w14:textId="1D7D898B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Вводное занятие. Знакомство с тематикой занятий. Материалы, инструменты. Техники и приёмы конструирования, макетирования.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Техника безопасности.</w:t>
      </w:r>
    </w:p>
    <w:p w14:paraId="600255BE" w14:textId="7666D0C6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 конструирования  и  макетирования Содержание. Проектирование пространства улицы на плоскости в виде макета с использованием бумаги, картона (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) и подручных материалов. Проектирование (эскизы) малых архитектурных форм в  городе  (ажурные  ограды,  фона- ри, остановки транспорта, скамейки, киоски, беседки и др.). Дизайн транспортных средств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Транспорт в городе. Рисунки реальных или фантастических машин. Тематическая композиция-панно «Панорама города» в виде коллективной работы (композиционная аппликация, загораживание, симметричное ажурное вырезывание силуэтов зданий и других элементов городского пространства).</w:t>
      </w:r>
    </w:p>
    <w:p w14:paraId="38D27913" w14:textId="77777777" w:rsid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игровая деятельность и художественное творчество: проектирование пространства улицы  в  макете;  освоение  техники 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киригами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выполнение  конструкций малых архитектурных форм (фонари) по фотоматериалам;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выполнение рисунков фантастических машин по фотозарисовкам; участие в творческом квесте «Тайна трёх парков». </w:t>
      </w:r>
    </w:p>
    <w:p w14:paraId="7C0BD820" w14:textId="04D04994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«живой» квест; фотозарисовки; коллективная и индивидуальная работа; конкурс; выставка творческих работ на сайте школы, в творческом блоге, группе в соцсети или  в  реальном  формате.</w:t>
      </w:r>
    </w:p>
    <w:p w14:paraId="6D6F427A" w14:textId="77777777" w:rsidR="00E70B2B" w:rsidRPr="00F0378E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«Восприятие произведений искусства»</w:t>
      </w:r>
    </w:p>
    <w:p w14:paraId="657FC03D" w14:textId="712649DC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Практика восприятия и выставочная практика Содержание. Рассматривание произведений детского творчества. Рассматривание и обсуждение иллюстраций известных российских иллюстраторов детских книг. Восприятие объектов окружающего мира — архитектуры города или села;  памятников городской и парковой скульптуры в результате виртуального путешествия или реальной прогулки по городу  или парку. Восприятие объектов визуально-зрелищных искусств. Знания о видах пространственных искусств, жанрах в изобразительном искусстве — живописи, графике, скульптуре.</w:t>
      </w:r>
    </w:p>
    <w:p w14:paraId="70FED4DA" w14:textId="431F1FC0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 художественное  творчество:  освоение  зрительских   умений на основе получаемых знаний и решения творческих практических задач; приобретение обучающимися опыта восприятия объектов окружающего мира, визуально-зрелищных искусств, восприятия и оценки эмоционального содержания произведений; умение делиться своим мнением и впечатлениями; знакомство с произведениями художников-иллюстраторов детских книг К. П. Ротова («Дядя Стёпа» 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С. В. Михалкова, «Приключения капитана Врунгеля»  А. С.  Некрасова),  Е . Т.  Мигунова (серия книг «Приключения Алисы» К . Булычёва).</w:t>
      </w:r>
    </w:p>
    <w:p w14:paraId="7B389039" w14:textId="4522493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Выставка творческих работ на сайте школы, в творческом блоге,  в  группе  в  соцсети  или  в  реальном формате; беседа; занятие в школьной или районной библиотеке; занятие в компьютерном классе, актовом  зале  школы; экскурсия  (реальная  или  виртуальная  экскурсия  в  музей, к памятникам архитектуры) .</w:t>
      </w:r>
    </w:p>
    <w:p w14:paraId="4401E39A" w14:textId="2C9E8B30" w:rsidR="00E70B2B" w:rsidRPr="00F0378E" w:rsidRDefault="00F16B04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«А</w:t>
      </w:r>
      <w:r w:rsidR="00E70B2B" w:rsidRPr="00F0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збука цифровой графики»</w:t>
      </w:r>
    </w:p>
    <w:p w14:paraId="782EC318" w14:textId="6D470C67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Фотопрактика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практика в компьютерной графике и анимации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Содержание. Построение в графическом редакторе различных   по   эмоциональному   восприятию   ритмов   расположения</w:t>
      </w:r>
      <w:r w:rsidR="00DC09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пятен на плоскости: покой (статика), разные направления и ритмы движения  (собрались,  разбежались,  догоняют,  улетают и т. д.). Тематическая композиция «Праздничный салют». Создание в графическом редакторе рисунка элемента орнамента (паттерна), его  копирование,  многократное  повторение,  в том числе с поворотами вокруг оси рисунка, создание  орнамента, в основе которого раппорт . Вариативное создание орнаментов на основе одного и того же элемент. Совмещение с помощью графического редактора векторного изображения, фотографии и шрифта для создания изображения календаря, герба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электронной поздравительной открытки и сюжетного изображения  с  анимацией.  Фотография.  Виртуальные путешествия по городам и паркам (по выбору учителя).</w:t>
      </w:r>
    </w:p>
    <w:p w14:paraId="34FF77B7" w14:textId="416BCE99" w:rsidR="00E70B2B" w:rsidRPr="00E70B2B" w:rsidRDefault="00E70B2B" w:rsidP="00E70B2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деятельности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Познавательная,  игровая  деятельность и художественное творчество: выполнение фотографий объектов природы и предметных форм; фотозарисовки вечернего города, архитектурные элементы декора, насекомых и жуков; создание в графическом редакторе проекта календаря, герба; создание рисунка элементов орнамента; создание электронной открытки и сюжетной композиции с </w:t>
      </w:r>
      <w:proofErr w:type="spellStart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gif</w:t>
      </w:r>
      <w:proofErr w:type="spellEnd"/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-анимацией.</w:t>
      </w:r>
    </w:p>
    <w:p w14:paraId="2BB29B14" w14:textId="1B37629E" w:rsidR="00437FAC" w:rsidRPr="00E8626E" w:rsidRDefault="00E70B2B" w:rsidP="00E862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 организации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Художественно-творческая практика; творческий проект; индивидуальная работа; игровая ситуация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поздравление»; фотографирование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пленэре;  фотозарисо</w:t>
      </w:r>
      <w:r w:rsidR="00F0378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8626E">
        <w:rPr>
          <w:rFonts w:ascii="Times New Roman" w:eastAsia="Times New Roman" w:hAnsi="Times New Roman" w:cs="Times New Roman"/>
          <w:color w:val="000000"/>
          <w:sz w:val="24"/>
          <w:szCs w:val="24"/>
        </w:rPr>
        <w:t>ка; беседа-обсуждение</w:t>
      </w:r>
      <w:r w:rsidRPr="00E70B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0D40C7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5CF86" w14:textId="77777777" w:rsidR="003148EC" w:rsidRDefault="003148EC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2B615" w14:textId="1C614409" w:rsidR="00034626" w:rsidRPr="00034626" w:rsidRDefault="00B718B5" w:rsidP="00E038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14:paraId="22100C3D" w14:textId="110CC923" w:rsidR="00034626" w:rsidRDefault="00034626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Моя художественная пр</w:t>
      </w:r>
      <w:r w:rsidR="003148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A61B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ктика</w:t>
      </w:r>
      <w:r w:rsidRPr="000346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14:paraId="34B563A1" w14:textId="77777777" w:rsidR="00E70B2B" w:rsidRDefault="00E70B2B" w:rsidP="0003462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10E643" w14:textId="3473B55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 призвана  обеспечить  достижение  обучающимися </w:t>
      </w: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 в области патриотического, гражданского, духовно-нравственного, эстетического, экологического и трудового воспитания .</w:t>
      </w:r>
    </w:p>
    <w:p w14:paraId="0E5E8AFC" w14:textId="0C0163A4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Патриотическое  воспитание  осуществляется  через   уважение и ценностное  отношение  к  своей  Родине  —  России,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 .</w:t>
      </w:r>
    </w:p>
    <w:p w14:paraId="5C069593" w14:textId="506E2F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Гражданское воспитание осуществляется через  формирование ценностно-смысловых ориентиров и установок, отражающих индивидуально-личностные позиции и социально значимые личностные качества, через коллективную творческую работу, которая создаёт условие для разных форм художественно- творческой деятельности и способствует пониманию другого человека, становлению чувства личной ответственности, раз- витию чувства личной причастности к жизни общества .</w:t>
      </w:r>
    </w:p>
    <w:p w14:paraId="03A512CE" w14:textId="32106296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 воспитание является стержнем художественного развития обучающегося. Творческие задания направлены на развитие внутреннего мира, воспитание его эмоционально-образной, чувственной сферы и помогают обрести социально значимые знания. Развитие творческих способностей способствует росту самосознания, осознанию себя как личности и члена общества.</w:t>
      </w:r>
    </w:p>
    <w:p w14:paraId="6ECF199D" w14:textId="03C26562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 воспитание осуществляется через формирование  представлений  о  прекрасном  и  безобразном,  о  высоком и низком, через формирование отношения к окружающим людям (стремление к их пониманию), через отношение к семье, природе, труду, искусству, культурному наследию, через развитие навыков  восприятия  и  художественной  рефлексии  своих наблюдений в художественно-творческой деятельности .</w:t>
      </w:r>
    </w:p>
    <w:p w14:paraId="1A167F65" w14:textId="2E75EB4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 воспитание происходит в процессе художественно-эстетического наблюдения природы, а также через восприятие её образа в произведениях искусства . Формирование эстетических чувств способствует активному неприятию действий, приносящих вред окружающей среде.</w:t>
      </w:r>
    </w:p>
    <w:p w14:paraId="0BBD26A9" w14:textId="4732E11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Трудовое воспитание  осуществляется  в  процессе  собственной художественно-творческой деятельности по освоению художественных  материалов,  в  процессе  достижения  результата и удовлетворения от создания реального, практического продукта.</w:t>
      </w:r>
    </w:p>
    <w:p w14:paraId="7280E2A8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14:paraId="6789C3EC" w14:textId="2B2E2EF2" w:rsidR="00863D24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Овладение универсальными познавательными действиями </w:t>
      </w:r>
    </w:p>
    <w:p w14:paraId="0FD16451" w14:textId="77777777" w:rsid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Пространственные представления и сенсорные способности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14:paraId="4A216EFF" w14:textId="64BF093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характеризовать форму предмета, конструкции; выявлять доминантные черты (характерные особенности) в визуальном</w:t>
      </w:r>
      <w:r w:rsidR="00863D24"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образе;</w:t>
      </w:r>
    </w:p>
    <w:p w14:paraId="7FAC0101" w14:textId="25B5F841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14:paraId="04AF7170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сопоставлять части и целое в видимом образе, предмете, конструкции; анализировать пропорциональные отношения частей внутри целого и предметов между собой;</w:t>
      </w:r>
    </w:p>
    <w:p w14:paraId="599F82B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14:paraId="5766AD0D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тональные отношения (тёмное — светлое) в пространственных и плоскостных объектах;</w:t>
      </w:r>
    </w:p>
    <w:p w14:paraId="1909AE42" w14:textId="6F02290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236EC7FC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Базовые логические и исследовательские действия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6BFAD640" w14:textId="614DA7F4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исследовательские,  экспериментальные  действия в процессе освоения выразительных свойств различных художественных материалов при самостоятельном выполнении художественно-творческих заданий;</w:t>
      </w:r>
    </w:p>
    <w:p w14:paraId="10FA4EF0" w14:textId="2581FC5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 процессе  восприятия произведений изобразительного искусства, архитектуры и продуктов детского художественного творчества;</w:t>
      </w:r>
    </w:p>
    <w:p w14:paraId="6DB30010" w14:textId="0FEED6C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164C78" w14:textId="42E1806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знаково-символические средства для состав</w:t>
      </w:r>
      <w:r w:rsid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орнаментов и декоративных композиций;</w:t>
      </w:r>
    </w:p>
    <w:p w14:paraId="7D80455F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искусства по видам и со- ответственно по назначению в жизни людей;</w:t>
      </w:r>
    </w:p>
    <w:p w14:paraId="3CF24D0A" w14:textId="3A60505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произведений.</w:t>
      </w:r>
    </w:p>
    <w:p w14:paraId="3452BA22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Работа с информацией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5CBA002" w14:textId="362713D9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электронные образовательные ресурсы; выбирать источники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6FC61389" w14:textId="3E5A40D8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CE8726C" w14:textId="205D0470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по архитектурным памятникам, в отечественные художественные музеи и зарубежные  художественные  музеи  (галереи)  на  основе  установок и квестов, предложенных учителем.</w:t>
      </w:r>
    </w:p>
    <w:p w14:paraId="1C7A5242" w14:textId="0B729ABA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коммуникативными действиями</w:t>
      </w:r>
    </w:p>
    <w:p w14:paraId="1BB26A39" w14:textId="37639585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должны  учиться  взаимодействовать,  сотрудничать в процессе коллективной работы, принимать цель со- вместной деятельности, договариваться, ответственно относиться к своей задаче по достижению общего результата .</w:t>
      </w:r>
    </w:p>
    <w:p w14:paraId="7DB4B98A" w14:textId="193EEA02" w:rsidR="00F8105C" w:rsidRPr="00F8105C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Овладение универсальными регулятивными действиями</w:t>
      </w: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6901A29" w14:textId="3D77C819" w:rsidR="00E70B2B" w:rsidRPr="00863D24" w:rsidRDefault="00E70B2B" w:rsidP="00F8105C">
      <w:pPr>
        <w:pStyle w:val="ab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8105C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должны внимательно относиться к учебным задачам, выполнять их, соблюдать последовательность учеб</w:t>
      </w:r>
      <w:r w:rsidRPr="00863D24">
        <w:rPr>
          <w:rFonts w:ascii="Times New Roman" w:hAnsi="Times New Roman" w:cs="Times New Roman"/>
          <w:bCs/>
          <w:sz w:val="24"/>
          <w:szCs w:val="24"/>
          <w:lang w:eastAsia="ru-RU"/>
        </w:rPr>
        <w:t>ных действий при выполнении задания;</w:t>
      </w:r>
    </w:p>
    <w:p w14:paraId="01486A98" w14:textId="77777777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уметь организовывать своё рабочее место для практической работы, бережно относиться к используемым материалам;</w:t>
      </w:r>
    </w:p>
    <w:p w14:paraId="522DF893" w14:textId="37444A83" w:rsidR="00E70B2B" w:rsidRPr="00863D24" w:rsidRDefault="00E70B2B" w:rsidP="00F8105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контролировать свою деятельность в процессе достижения результата.</w:t>
      </w:r>
    </w:p>
    <w:p w14:paraId="36D23A29" w14:textId="2507DF64" w:rsidR="00E70B2B" w:rsidRPr="00F8105C" w:rsidRDefault="0075624D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="00E70B2B" w:rsidRPr="00F81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14:paraId="3A0E106F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«Графика»</w:t>
      </w:r>
    </w:p>
    <w:p w14:paraId="48994E7C" w14:textId="20C108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эскиза игры-ходилки на выбранный сюжет: рисунок с соединением шрифта (текста) и изображения, создание иллюстраций.</w:t>
      </w:r>
    </w:p>
    <w:p w14:paraId="3C64D4EC" w14:textId="5CF961B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практическую творческую работу (поздравительную открытку, календарь), совмещая в ней шрифт и изображение.</w:t>
      </w:r>
    </w:p>
    <w:p w14:paraId="03492E77" w14:textId="1337ABF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творческую графическую композицию герба. Приобретать опыт рисования портрета (лица) человека.</w:t>
      </w:r>
    </w:p>
    <w:p w14:paraId="29883EB5" w14:textId="59CC8B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6ADA776D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«Живопись»</w:t>
      </w:r>
    </w:p>
    <w:p w14:paraId="5A2480FD" w14:textId="3C379743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создания живописной композиции (натюрморта) по наблюдению или по представлению.</w:t>
      </w:r>
    </w:p>
    <w:p w14:paraId="4575556F" w14:textId="6EED98E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 создания  творческой  живописной  работы — натюрморта с ярко выраженным настроением или «натюрморта-автопортрета» .</w:t>
      </w:r>
    </w:p>
    <w:p w14:paraId="415B4FE7" w14:textId="2C0ED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Изображать красками портрет человека с опорой на натуру или по представлению.</w:t>
      </w:r>
    </w:p>
    <w:p w14:paraId="67151CD1" w14:textId="512F43B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14:paraId="2FFF7E34" w14:textId="4A72DED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тематическую композицию на основе наблюдений, по памяти и по представлению</w:t>
      </w:r>
      <w:r w:rsidR="00F810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7996987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«Скульптура»</w:t>
      </w:r>
    </w:p>
    <w:p w14:paraId="53725BAC" w14:textId="38E8066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Приобретать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выбору учителя).</w:t>
      </w:r>
    </w:p>
    <w:p w14:paraId="6533CA98" w14:textId="0087B12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Учиться создавать игрушку из подручного нехудожественного материала путём  добавления  к  ней  необходимых  деталей и тем самым «одушевления образа».</w:t>
      </w:r>
    </w:p>
    <w:p w14:paraId="0EF025C1" w14:textId="70A4C5CA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7138A07" w14:textId="1ED97C9C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Приобретать опыт лепки эскиза парковой скульптуры. Модуль  «Декоративно-прикладное  искусство» Знакомиться  с  приёмами  исполнения  традиционных  орнаментов, украшающих посуду Гжели и Хохломы; осваивать простые  кистевые  приёмы,  свойственные  этим  промыслам;</w:t>
      </w:r>
    </w:p>
    <w:p w14:paraId="47F2CF93" w14:textId="7A13098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эскизы орнаментов, украшающих посуду (по мотивам выбранного художественного промысла).</w:t>
      </w:r>
    </w:p>
    <w:p w14:paraId="49120C39" w14:textId="52D4AC2B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546BCE08" w14:textId="090587C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Получать опыт создания композиции  орнамента  в  квадрате (в качестве эскиза росписи женского платка).</w:t>
      </w:r>
    </w:p>
    <w:p w14:paraId="46CBF541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«Архитектура»</w:t>
      </w:r>
    </w:p>
    <w:p w14:paraId="198C8B1E" w14:textId="5CC200B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FC1C2D5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 .</w:t>
      </w:r>
    </w:p>
    <w:p w14:paraId="075C436B" w14:textId="705F0B1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бумагопластики</w:t>
      </w:r>
      <w:proofErr w:type="spellEnd"/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транспортное средство.</w:t>
      </w:r>
    </w:p>
    <w:p w14:paraId="799311C5" w14:textId="7F8A270D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Выполнить творческий рисунок (создать  образ  своего  города или села) или участвовать в коллективной работе по созданию образа своего города или села (в виде коллажа).</w:t>
      </w:r>
    </w:p>
    <w:p w14:paraId="1A1DB1B9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«Восприятие произведений искусства»</w:t>
      </w:r>
    </w:p>
    <w:p w14:paraId="0037C321" w14:textId="57598F28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обсуждать содержание работы художника, ценностно и эстети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чески относиться к иллюстрациям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известных отечественных художн</w:t>
      </w:r>
      <w:r w:rsidR="00F16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иков детских книг, получая раз</w:t>
      </w: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личную визуально-образную информацию; знать имена нескольких художников детской книги.</w:t>
      </w:r>
    </w:p>
    <w:p w14:paraId="76456FF3" w14:textId="095B05B0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 площадей, выделять центральные по архитектуре  здания  и  обсуждать их архитектурные особенности.</w:t>
      </w:r>
    </w:p>
    <w:p w14:paraId="60E4A880" w14:textId="060C7FA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и уметь называть основные  жанры  живописи,  графики и скульптуры, определяемые предметом изображения.</w:t>
      </w:r>
    </w:p>
    <w:p w14:paraId="3F211C07" w14:textId="287D22A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743D171A" w14:textId="77777777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 «Азбука цифровой графики»</w:t>
      </w:r>
    </w:p>
    <w:p w14:paraId="66AC2320" w14:textId="6BC09C89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5B128D8" w14:textId="0187D5C1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Применять получаемые навыки для усвоения определённых творческих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 </w:t>
      </w:r>
    </w:p>
    <w:p w14:paraId="0878B90B" w14:textId="35D92385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Осваивать приёмы соединения шрифта и векторного изображения   при   создании   поздравительных   открыток,   афиши и др.</w:t>
      </w:r>
    </w:p>
    <w:p w14:paraId="1A5F94EB" w14:textId="2582540E" w:rsidR="00E70B2B" w:rsidRPr="00863D24" w:rsidRDefault="00E70B2B" w:rsidP="00E70B2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3D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3B82253E" w14:textId="77777777" w:rsidR="00034626" w:rsidRPr="00863D24" w:rsidRDefault="00034626" w:rsidP="0003462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7929EC" w14:textId="5E1F81C1" w:rsidR="00B3479A" w:rsidRPr="003148EC" w:rsidRDefault="003148EC" w:rsidP="00EA4A21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bookmarkStart w:id="0" w:name="_Hlk106102907"/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3148EC">
        <w:rPr>
          <w:rFonts w:ascii="Times New Roman" w:eastAsia="Calibri" w:hAnsi="Times New Roman" w:cs="Times New Roman"/>
          <w:b/>
          <w:bCs/>
          <w:sz w:val="24"/>
          <w:szCs w:val="24"/>
        </w:rPr>
        <w:t>видом деятельности</w:t>
      </w:r>
      <w:r w:rsidRPr="003148EC">
        <w:rPr>
          <w:rFonts w:ascii="Times New Roman" w:eastAsia="Calibri" w:hAnsi="Times New Roman" w:cs="Times New Roman"/>
          <w:sz w:val="24"/>
          <w:szCs w:val="24"/>
        </w:rPr>
        <w:t xml:space="preserve"> на занятиях является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148EC">
        <w:rPr>
          <w:rFonts w:ascii="Times New Roman" w:eastAsia="Calibri" w:hAnsi="Times New Roman" w:cs="Times New Roman"/>
          <w:sz w:val="24"/>
          <w:szCs w:val="24"/>
        </w:rPr>
        <w:t>рактическая    художественно-творческая деятельность (индивидуальная, в парах и творческих группах, коллективная), поэтому в программе максимальное количество времени отводится для художественно-творческой практики как формы освоения основ изобразительной грамоты.</w:t>
      </w:r>
    </w:p>
    <w:p w14:paraId="290F8E6B" w14:textId="2C60C40D" w:rsidR="003148EC" w:rsidRPr="003148EC" w:rsidRDefault="00EA4A21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 w:rsidRPr="003148EC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Формы </w:t>
      </w:r>
      <w:bookmarkEnd w:id="0"/>
      <w:r w:rsidR="0025198D">
        <w:rPr>
          <w:rFonts w:ascii="Times New Roman" w:eastAsia="SimSun" w:hAnsi="Times New Roman" w:cs="Times New Roman"/>
          <w:b/>
          <w:bCs/>
          <w:kern w:val="1"/>
          <w:sz w:val="24"/>
          <w:szCs w:val="24"/>
          <w:shd w:val="clear" w:color="auto" w:fill="FFFFFF"/>
          <w:lang w:eastAsia="zh-CN" w:bidi="hi-IN"/>
        </w:rPr>
        <w:t xml:space="preserve">работы </w:t>
      </w:r>
      <w:r w:rsidR="003148EC"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обучающихся в соответствии с данной программой следующие:</w:t>
      </w:r>
    </w:p>
    <w:p w14:paraId="54D7776F" w14:textId="0BF91CB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- 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художественно-творческая  практика;</w:t>
      </w:r>
    </w:p>
    <w:p w14:paraId="690DD1FC" w14:textId="10C16A0E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творческие  занятия;</w:t>
      </w:r>
    </w:p>
    <w:p w14:paraId="523DA9A1" w14:textId="2D781E8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творческий  проект;</w:t>
      </w:r>
    </w:p>
    <w:p w14:paraId="22A173B6" w14:textId="777CB2A4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выставка-конкурс;</w:t>
      </w:r>
    </w:p>
    <w:p w14:paraId="1865EC17" w14:textId="014FEC94" w:rsidR="003148EC" w:rsidRPr="003148EC" w:rsidRDefault="003148EC" w:rsidP="000D0DBB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="000D0DBB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квест;</w:t>
      </w:r>
    </w:p>
    <w:p w14:paraId="191EEF65" w14:textId="515324C0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мастер-класс;</w:t>
      </w:r>
    </w:p>
    <w:p w14:paraId="52D2C2A4" w14:textId="40020AA8" w:rsidR="003148EC" w:rsidRPr="003148EC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экскурсии;</w:t>
      </w:r>
    </w:p>
    <w:p w14:paraId="26556C2E" w14:textId="53C79CBD" w:rsidR="00B718B5" w:rsidRDefault="003148EC" w:rsidP="003148EC">
      <w:pPr>
        <w:widowControl w:val="0"/>
        <w:tabs>
          <w:tab w:val="left" w:pos="709"/>
        </w:tabs>
        <w:suppressAutoHyphens/>
        <w:spacing w:after="0" w:line="276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-</w:t>
      </w:r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  виртуальные путешествия и </w:t>
      </w:r>
      <w:proofErr w:type="spellStart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>др</w:t>
      </w:r>
      <w:proofErr w:type="spellEnd"/>
      <w:r w:rsidRPr="003148EC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zh-CN" w:bidi="hi-IN"/>
        </w:rPr>
        <w:t xml:space="preserve"> .</w:t>
      </w:r>
    </w:p>
    <w:p w14:paraId="44589050" w14:textId="77777777" w:rsidR="007753E0" w:rsidRDefault="007753E0" w:rsidP="00B718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</w:pPr>
    </w:p>
    <w:p w14:paraId="3B89BA0C" w14:textId="77777777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5CF23F30" w14:textId="62E23379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546F0488" w14:textId="0A1F91CD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выставки: внутри параллели, класса, общешкольные (в медийном или реальном формате), районные, городские и т.д.;</w:t>
      </w:r>
    </w:p>
    <w:p w14:paraId="420DA50E" w14:textId="57888D18" w:rsidR="003148EC" w:rsidRP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выставки-конкурсы (от общешкольных до всероссийских и международных);</w:t>
      </w:r>
    </w:p>
    <w:p w14:paraId="79B2CBFF" w14:textId="3A655C67" w:rsidR="003148EC" w:rsidRDefault="003148EC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>защиты  проектов.</w:t>
      </w:r>
    </w:p>
    <w:p w14:paraId="78728521" w14:textId="6145A4B1" w:rsidR="00617AF0" w:rsidRPr="003148EC" w:rsidRDefault="00617AF0" w:rsidP="003148E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и итоговая оценка проводится в форме зачет/незачет.</w:t>
      </w:r>
    </w:p>
    <w:p w14:paraId="6E45CE50" w14:textId="77777777" w:rsidR="00B718B5" w:rsidRPr="003148EC" w:rsidRDefault="00B718B5" w:rsidP="003148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8AE46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39813336"/>
      <w:bookmarkStart w:id="2" w:name="_Hlk137485889"/>
      <w:bookmarkStart w:id="3" w:name="_Hlk139202804"/>
    </w:p>
    <w:p w14:paraId="026A242F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FAD8D8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38554B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B70D6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496D2E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670B6C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B2194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6E473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B1FD5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9C3E5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7D6DA7" w14:textId="77777777" w:rsidR="00032E65" w:rsidRDefault="00032E65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D7102" w14:textId="77777777" w:rsidR="00617AF0" w:rsidRDefault="00617AF0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DB208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83CC66" w14:textId="77777777" w:rsidR="000D0DBB" w:rsidRDefault="000D0DBB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14:paraId="606C5DDD" w14:textId="2018121C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38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</w:t>
      </w:r>
    </w:p>
    <w:p w14:paraId="3859C984" w14:textId="5B796251" w:rsidR="00275C25" w:rsidRDefault="00275C25" w:rsidP="00275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«Моя художественная практика» 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E8626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7753E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5BDF495" w14:textId="77777777" w:rsidR="00146007" w:rsidRPr="007753E0" w:rsidRDefault="00146007" w:rsidP="00B718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bookmarkEnd w:id="2"/>
    <w:p w14:paraId="2FCDE1B0" w14:textId="77777777" w:rsidR="00034626" w:rsidRDefault="00034626" w:rsidP="00606A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560"/>
        <w:gridCol w:w="2270"/>
        <w:gridCol w:w="828"/>
        <w:gridCol w:w="5409"/>
      </w:tblGrid>
      <w:tr w:rsidR="00275C25" w:rsidRPr="00C15385" w14:paraId="63CD4DC9" w14:textId="77777777" w:rsidTr="0075624D">
        <w:trPr>
          <w:trHeight w:val="457"/>
        </w:trPr>
        <w:tc>
          <w:tcPr>
            <w:tcW w:w="560" w:type="dxa"/>
          </w:tcPr>
          <w:p w14:paraId="5DDF5C74" w14:textId="77777777" w:rsidR="00275C25" w:rsidRPr="00941CBD" w:rsidRDefault="00275C25" w:rsidP="0075624D">
            <w:pPr>
              <w:jc w:val="center"/>
              <w:rPr>
                <w:b/>
                <w:bCs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70" w:type="dxa"/>
          </w:tcPr>
          <w:p w14:paraId="5CEABA8F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Название раздела, тем</w:t>
            </w:r>
          </w:p>
        </w:tc>
        <w:tc>
          <w:tcPr>
            <w:tcW w:w="828" w:type="dxa"/>
          </w:tcPr>
          <w:p w14:paraId="3403F9C9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5409" w:type="dxa"/>
          </w:tcPr>
          <w:p w14:paraId="179254D6" w14:textId="77777777" w:rsidR="00275C25" w:rsidRPr="00941CBD" w:rsidRDefault="00275C25" w:rsidP="0075624D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941CBD">
              <w:rPr>
                <w:b/>
                <w:bCs/>
                <w:sz w:val="24"/>
                <w:szCs w:val="24"/>
              </w:rPr>
              <w:t>ЭОР</w:t>
            </w:r>
          </w:p>
        </w:tc>
      </w:tr>
      <w:tr w:rsidR="00E8626E" w:rsidRPr="00C15385" w14:paraId="34667823" w14:textId="77777777" w:rsidTr="0075624D">
        <w:trPr>
          <w:trHeight w:val="178"/>
        </w:trPr>
        <w:tc>
          <w:tcPr>
            <w:tcW w:w="560" w:type="dxa"/>
          </w:tcPr>
          <w:p w14:paraId="562E1320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14:paraId="40A09D2C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«Графика»</w:t>
            </w:r>
          </w:p>
        </w:tc>
        <w:tc>
          <w:tcPr>
            <w:tcW w:w="828" w:type="dxa"/>
          </w:tcPr>
          <w:p w14:paraId="6CBA860F" w14:textId="33DA650D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 w:val="restart"/>
          </w:tcPr>
          <w:p w14:paraId="78049C12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>Мастер-класс «Секрет создания портрета» -</w:t>
            </w:r>
          </w:p>
          <w:p w14:paraId="63E44E55" w14:textId="77777777" w:rsidR="00E8626E" w:rsidRDefault="00000000" w:rsidP="0075624D">
            <w:pPr>
              <w:rPr>
                <w:bCs/>
                <w:sz w:val="24"/>
                <w:szCs w:val="24"/>
              </w:rPr>
            </w:pPr>
            <w:hyperlink r:id="rId7" w:history="1">
              <w:r w:rsidR="00E8626E" w:rsidRPr="00C15385">
                <w:rPr>
                  <w:rStyle w:val="af0"/>
                  <w:bCs/>
                  <w:sz w:val="24"/>
                  <w:szCs w:val="24"/>
                </w:rPr>
                <w:t>http://academy.mosmetod.ru/kollektsiya/master-klass-sekret-sozdaniya-portreta</w:t>
              </w:r>
            </w:hyperlink>
            <w:r w:rsidR="00E8626E" w:rsidRPr="00C15385">
              <w:rPr>
                <w:bCs/>
                <w:sz w:val="24"/>
                <w:szCs w:val="24"/>
              </w:rPr>
              <w:t xml:space="preserve"> </w:t>
            </w:r>
          </w:p>
          <w:p w14:paraId="63D69DA4" w14:textId="77777777" w:rsidR="00E8626E" w:rsidRPr="00C15385" w:rsidRDefault="00E8626E" w:rsidP="0075624D">
            <w:pPr>
              <w:rPr>
                <w:bCs/>
                <w:sz w:val="24"/>
                <w:szCs w:val="24"/>
              </w:rPr>
            </w:pPr>
          </w:p>
          <w:p w14:paraId="489DED04" w14:textId="77777777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409BCF24" w14:textId="6D9A9FFF" w:rsidR="00E8626E" w:rsidRPr="00941CBD" w:rsidRDefault="00E8626E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8626E" w:rsidRPr="00C15385" w14:paraId="50C245EB" w14:textId="77777777" w:rsidTr="0075624D">
        <w:trPr>
          <w:trHeight w:val="178"/>
        </w:trPr>
        <w:tc>
          <w:tcPr>
            <w:tcW w:w="560" w:type="dxa"/>
          </w:tcPr>
          <w:p w14:paraId="5A1BAB4F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14:paraId="7287D24F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«Живопись»</w:t>
            </w:r>
          </w:p>
        </w:tc>
        <w:tc>
          <w:tcPr>
            <w:tcW w:w="828" w:type="dxa"/>
          </w:tcPr>
          <w:p w14:paraId="5F9C0E0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35607702" w14:textId="6A8128B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FC6D04D" w14:textId="77777777" w:rsidTr="0075624D">
        <w:trPr>
          <w:trHeight w:val="178"/>
        </w:trPr>
        <w:tc>
          <w:tcPr>
            <w:tcW w:w="560" w:type="dxa"/>
          </w:tcPr>
          <w:p w14:paraId="4801191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70" w:type="dxa"/>
          </w:tcPr>
          <w:p w14:paraId="6D2B9310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«Скульптура»</w:t>
            </w:r>
          </w:p>
        </w:tc>
        <w:tc>
          <w:tcPr>
            <w:tcW w:w="828" w:type="dxa"/>
          </w:tcPr>
          <w:p w14:paraId="3BB5D09D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72133A4" w14:textId="2E3CEEFC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0F5D0C40" w14:textId="77777777" w:rsidTr="0075624D">
        <w:trPr>
          <w:trHeight w:val="546"/>
        </w:trPr>
        <w:tc>
          <w:tcPr>
            <w:tcW w:w="560" w:type="dxa"/>
          </w:tcPr>
          <w:p w14:paraId="4931FCE1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14:paraId="1DBF1497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«Декоративно-прикладное   искусство»</w:t>
            </w:r>
          </w:p>
        </w:tc>
        <w:tc>
          <w:tcPr>
            <w:tcW w:w="828" w:type="dxa"/>
          </w:tcPr>
          <w:p w14:paraId="468597F5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7F3AD728" w14:textId="76F63C4B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E8626E" w:rsidRPr="00C15385" w14:paraId="322D9402" w14:textId="77777777" w:rsidTr="0075624D">
        <w:trPr>
          <w:trHeight w:val="178"/>
        </w:trPr>
        <w:tc>
          <w:tcPr>
            <w:tcW w:w="560" w:type="dxa"/>
          </w:tcPr>
          <w:p w14:paraId="7FABAA52" w14:textId="77777777" w:rsidR="00E8626E" w:rsidRPr="00941CBD" w:rsidRDefault="00E8626E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14:paraId="77B1F908" w14:textId="77777777" w:rsidR="00E8626E" w:rsidRPr="00941CBD" w:rsidRDefault="00E8626E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«Архитектура»</w:t>
            </w:r>
          </w:p>
        </w:tc>
        <w:tc>
          <w:tcPr>
            <w:tcW w:w="828" w:type="dxa"/>
          </w:tcPr>
          <w:p w14:paraId="01ABA1D2" w14:textId="77777777" w:rsidR="00E8626E" w:rsidRPr="00941CBD" w:rsidRDefault="00E8626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  <w:vMerge/>
          </w:tcPr>
          <w:p w14:paraId="2A8457EB" w14:textId="107C1226" w:rsidR="00E8626E" w:rsidRPr="00941CBD" w:rsidRDefault="00E8626E" w:rsidP="0075624D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275C25" w:rsidRPr="00C15385" w14:paraId="301CE201" w14:textId="77777777" w:rsidTr="0075624D">
        <w:trPr>
          <w:trHeight w:val="1004"/>
        </w:trPr>
        <w:tc>
          <w:tcPr>
            <w:tcW w:w="560" w:type="dxa"/>
          </w:tcPr>
          <w:p w14:paraId="1993EF10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14:paraId="5B470696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«Восприятие произведений искусства»</w:t>
            </w:r>
          </w:p>
        </w:tc>
        <w:tc>
          <w:tcPr>
            <w:tcW w:w="828" w:type="dxa"/>
          </w:tcPr>
          <w:p w14:paraId="4ED49729" w14:textId="637BE26F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5409" w:type="dxa"/>
          </w:tcPr>
          <w:p w14:paraId="4CB7E499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http://www.museum.ru/gmii/ Государственный музей изобразительных</w:t>
            </w:r>
          </w:p>
          <w:p w14:paraId="45C9A037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искусств им. А.С. Пушкина</w:t>
            </w:r>
          </w:p>
          <w:p w14:paraId="631447A1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http://kizhi.karelia.ru/ Государственный музей-заповедник Кижи</w:t>
            </w:r>
          </w:p>
          <w:p w14:paraId="1C0CC9AD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http://www.tretyakov.ru Официальный сайт Третьяковской галереи</w:t>
            </w:r>
          </w:p>
          <w:p w14:paraId="31A1B1B0" w14:textId="77777777" w:rsidR="00275C25" w:rsidRPr="00C15385" w:rsidRDefault="00275C25" w:rsidP="00E8626E">
            <w:pPr>
              <w:jc w:val="both"/>
              <w:rPr>
                <w:rStyle w:val="af0"/>
                <w:bCs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http://www.rusmuseum.ru Официальный сайт Русского музея</w:t>
            </w:r>
          </w:p>
          <w:p w14:paraId="232A7D7D" w14:textId="77777777" w:rsidR="00275C25" w:rsidRPr="00941CBD" w:rsidRDefault="00275C25" w:rsidP="00E8626E">
            <w:pPr>
              <w:jc w:val="both"/>
              <w:rPr>
                <w:bCs/>
                <w:color w:val="FF0000"/>
                <w:sz w:val="24"/>
                <w:szCs w:val="24"/>
              </w:rPr>
            </w:pPr>
            <w:r w:rsidRPr="00C15385">
              <w:rPr>
                <w:rStyle w:val="af0"/>
                <w:bCs/>
                <w:sz w:val="24"/>
                <w:szCs w:val="24"/>
              </w:rPr>
              <w:t>http://www.hermitagemuseum.org Официальный сайт Эрмитажа</w:t>
            </w:r>
          </w:p>
        </w:tc>
      </w:tr>
      <w:tr w:rsidR="00275C25" w:rsidRPr="00C15385" w14:paraId="42ECE244" w14:textId="77777777" w:rsidTr="0075624D">
        <w:trPr>
          <w:trHeight w:val="546"/>
        </w:trPr>
        <w:tc>
          <w:tcPr>
            <w:tcW w:w="560" w:type="dxa"/>
          </w:tcPr>
          <w:p w14:paraId="5F16FFAD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  <w:r w:rsidRPr="00C153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14:paraId="105B7C59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«Азбука цифровой графики»</w:t>
            </w:r>
          </w:p>
        </w:tc>
        <w:tc>
          <w:tcPr>
            <w:tcW w:w="828" w:type="dxa"/>
          </w:tcPr>
          <w:p w14:paraId="20BE1669" w14:textId="090FAFBD" w:rsidR="00275C25" w:rsidRPr="00941CBD" w:rsidRDefault="00835E7E" w:rsidP="0075624D">
            <w:pPr>
              <w:jc w:val="center"/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5409" w:type="dxa"/>
          </w:tcPr>
          <w:p w14:paraId="376E76D6" w14:textId="77777777" w:rsidR="00275C25" w:rsidRPr="00C15385" w:rsidRDefault="00275C25" w:rsidP="0075624D">
            <w:pPr>
              <w:rPr>
                <w:bCs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Сайт корпорации Русский учебник </w:t>
            </w:r>
            <w:hyperlink r:id="rId8" w:history="1">
              <w:r w:rsidRPr="00C15385">
                <w:rPr>
                  <w:rStyle w:val="af0"/>
                  <w:bCs/>
                  <w:sz w:val="24"/>
                  <w:szCs w:val="24"/>
                </w:rPr>
                <w:t>https://drofa-ventana.ru/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  <w:p w14:paraId="23D1CE87" w14:textId="77777777" w:rsidR="00275C25" w:rsidRPr="00941CBD" w:rsidRDefault="00275C25" w:rsidP="0075624D">
            <w:pPr>
              <w:rPr>
                <w:b/>
                <w:color w:val="FF0000"/>
                <w:sz w:val="24"/>
                <w:szCs w:val="24"/>
              </w:rPr>
            </w:pPr>
            <w:r w:rsidRPr="00C15385">
              <w:rPr>
                <w:bCs/>
                <w:sz w:val="24"/>
                <w:szCs w:val="24"/>
              </w:rPr>
              <w:t xml:space="preserve">Издательство "Просвещение" </w:t>
            </w:r>
            <w:hyperlink r:id="rId9" w:history="1">
              <w:r w:rsidRPr="00C15385">
                <w:rPr>
                  <w:rStyle w:val="af0"/>
                  <w:bCs/>
                  <w:sz w:val="24"/>
                  <w:szCs w:val="24"/>
                </w:rPr>
                <w:t>http://www.prosv.ru/</w:t>
              </w:r>
            </w:hyperlink>
            <w:r w:rsidRPr="00C1538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5C25" w:rsidRPr="00C15385" w14:paraId="50DB51FD" w14:textId="77777777" w:rsidTr="0075624D">
        <w:trPr>
          <w:trHeight w:val="169"/>
        </w:trPr>
        <w:tc>
          <w:tcPr>
            <w:tcW w:w="560" w:type="dxa"/>
          </w:tcPr>
          <w:p w14:paraId="14B120A6" w14:textId="77777777" w:rsidR="00275C25" w:rsidRPr="00941CBD" w:rsidRDefault="00275C25" w:rsidP="00756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</w:tcPr>
          <w:p w14:paraId="6A3E40E4" w14:textId="77777777" w:rsidR="00275C25" w:rsidRPr="00941CBD" w:rsidRDefault="00275C25" w:rsidP="0075624D">
            <w:pPr>
              <w:rPr>
                <w:rFonts w:eastAsia="SimSun"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kern w:val="2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828" w:type="dxa"/>
          </w:tcPr>
          <w:p w14:paraId="714C5AB2" w14:textId="77777777" w:rsidR="00275C25" w:rsidRPr="00941CBD" w:rsidRDefault="00275C25" w:rsidP="0075624D">
            <w:pPr>
              <w:jc w:val="center"/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 w:rsidRPr="00941CBD">
              <w:rPr>
                <w:rFonts w:eastAsia="SimSun"/>
                <w:b/>
                <w:bCs/>
                <w:kern w:val="2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5409" w:type="dxa"/>
          </w:tcPr>
          <w:p w14:paraId="19403FC6" w14:textId="77777777" w:rsidR="00275C25" w:rsidRPr="00941CBD" w:rsidRDefault="00275C25" w:rsidP="0075624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bookmarkEnd w:id="3"/>
    </w:tbl>
    <w:p w14:paraId="702FC657" w14:textId="77777777" w:rsidR="00275C25" w:rsidRDefault="00275C25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0EB90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391B42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D75D03" w14:textId="77777777" w:rsidR="00E8626E" w:rsidRDefault="00E8626E" w:rsidP="00E86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27D2ED" w14:textId="6AF33606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F40E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46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34D37C7B" w14:textId="26A67B71" w:rsidR="00034626" w:rsidRPr="00275C25" w:rsidRDefault="00835E7E" w:rsidP="00034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4626" w:rsidRPr="0083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34626"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  <w:r w:rsidR="00275C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787AFBA" w14:textId="77777777" w:rsidR="00034626" w:rsidRPr="00034626" w:rsidRDefault="00034626" w:rsidP="00606A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1701"/>
        <w:gridCol w:w="1701"/>
      </w:tblGrid>
      <w:tr w:rsidR="00034626" w:rsidRPr="00032E65" w14:paraId="0926485E" w14:textId="77777777" w:rsidTr="0075624D">
        <w:trPr>
          <w:trHeight w:val="11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4DAE" w14:textId="77777777" w:rsidR="00034626" w:rsidRPr="00032E65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B4A079E" w14:textId="77777777" w:rsidR="00034626" w:rsidRPr="00032E65" w:rsidRDefault="00034626" w:rsidP="00034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1888" w14:textId="77777777" w:rsidR="00034626" w:rsidRPr="00032E65" w:rsidRDefault="00034626" w:rsidP="0003462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F4F7" w14:textId="77777777" w:rsidR="00034626" w:rsidRPr="00032E65" w:rsidRDefault="00034626" w:rsidP="00034626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Плановые сроки прохождения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2A695" w14:textId="77777777" w:rsidR="00034626" w:rsidRPr="00032E65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Фактические сроки</w:t>
            </w:r>
          </w:p>
          <w:p w14:paraId="001D8FE7" w14:textId="77777777" w:rsidR="00034626" w:rsidRPr="00032E65" w:rsidRDefault="00034626" w:rsidP="00034626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(коррекция)</w:t>
            </w:r>
          </w:p>
        </w:tc>
      </w:tr>
      <w:tr w:rsidR="00C0792B" w:rsidRPr="00032E65" w14:paraId="4570B6BB" w14:textId="77777777" w:rsidTr="00497BFE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0183" w14:textId="35A05843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BC2" w14:textId="63C4359D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знакомство с графикой,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 занятий</w:t>
            </w:r>
            <w:r w:rsidRPr="00032E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их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свойства.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58E9F84" w14:textId="375FE4B0" w:rsidR="00C0792B" w:rsidRPr="00032E65" w:rsidRDefault="00C0792B" w:rsidP="00C0792B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02.09 - 06.09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5878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92B" w:rsidRPr="00032E65" w14:paraId="1D10781E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F42F" w14:textId="6366DD00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8A7729" w14:textId="581310F5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«Карманные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календарики» -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рисунок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тушью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цветными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ручками.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10A0954" w14:textId="2B56614A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09.09 - 13.09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684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809A881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D94A" w14:textId="7C3940F5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889CD1" w14:textId="6E7E5E25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«Большое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путешествие,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Карта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странствий» - рисунок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карты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путешествий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морям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препятствиями.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DF4A27E" w14:textId="2AE16FC7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16.09 - 20.09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7D4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DB4546F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4A90" w14:textId="3B7DEFCA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584326CA" w14:textId="00EE94CD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«Яркие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морские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ракушки»,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коллективная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(рисунок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ракушек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цветными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карандашами,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фломастерами,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гелевыми</w:t>
            </w:r>
            <w:r w:rsidRPr="00032E6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ручками).</w:t>
            </w:r>
            <w:r w:rsidRPr="00032E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334013B" w14:textId="394FD58F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23.09 - 27.09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2DA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13090AA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BDA" w14:textId="6964EABA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F0D16AA" w14:textId="5BCF2A8D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«Рыбы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морской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глубине»,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графическая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42B55F1" w14:textId="688B19E1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30.09 - 04.10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4C1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EB94393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A" w14:textId="5F8DD34F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D974703" w14:textId="24914880" w:rsidR="00C0792B" w:rsidRPr="00032E65" w:rsidRDefault="00C0792B" w:rsidP="00C0792B">
            <w:pPr>
              <w:pStyle w:val="TableParagraph"/>
              <w:spacing w:before="79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живописью, тематикой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живописные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свойства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особенности;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приёмы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гуашью,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акварелью.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7F8C0438" w14:textId="5638DFA8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07.10 - 11.10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D925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C1C4910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1DCB" w14:textId="5EF0738F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4302" w14:textId="77777777" w:rsidR="00C0792B" w:rsidRPr="00032E65" w:rsidRDefault="00C0792B" w:rsidP="00C0792B">
            <w:pPr>
              <w:pStyle w:val="TableParagraph"/>
              <w:spacing w:before="76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«Цветы</w:t>
            </w:r>
            <w:r w:rsidRPr="00032E6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032E6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акварели»,</w:t>
            </w:r>
            <w:r w:rsidRPr="00032E6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031DC1DA" w14:textId="63DCB179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(приёмы</w:t>
            </w:r>
            <w:r w:rsidRPr="00032E6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</w:t>
            </w:r>
            <w:r w:rsidRPr="00032E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сырой</w:t>
            </w:r>
            <w:r w:rsidRPr="00032E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бумаге:</w:t>
            </w:r>
            <w:r w:rsidRPr="00032E6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заливка,</w:t>
            </w:r>
            <w:r w:rsidRPr="00032E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вливание</w:t>
            </w:r>
            <w:r w:rsidRPr="00032E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032E6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цвет,</w:t>
            </w:r>
            <w:r w:rsidRPr="00032E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наложение</w:t>
            </w:r>
            <w:r w:rsidRPr="00032E6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цвета</w:t>
            </w:r>
            <w:r w:rsidRPr="00032E6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цвет). 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27A27827" w14:textId="2CF30446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14.10 - 18.10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D3D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9764D4D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4B9" w14:textId="498E2A70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4E26EC36" w14:textId="5B11A603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«Плодово-ягодный</w:t>
            </w:r>
            <w:r w:rsidRPr="00032E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портрет»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(композиция лица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032E65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овощей,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фруктов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ягод).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40A8F6" w14:textId="154760E7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21.10 - 25.10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AF0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1F9B722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3AB8" w14:textId="6DFEDD55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92CC7F0" w14:textId="6A019DDA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«На</w:t>
            </w:r>
            <w:r w:rsidRPr="00032E6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арене</w:t>
            </w:r>
            <w:r w:rsidRPr="00032E6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цирка», композиция.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15FEFF68" w14:textId="0AEEB955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05.11 - 08.11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B9D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C8CD8EF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925C" w14:textId="57FB4245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2428268" w14:textId="0A61EE5A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«Сюжетная</w:t>
            </w:r>
            <w:r w:rsidRPr="00032E65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картина», композиция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сюжета: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рыбалке,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костра,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дождём,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прогулке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т.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д.;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композиции;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передача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контрастного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состояния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(солнечно,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ясно,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пасмурно,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дождливо).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4C917EFC" w14:textId="14D4278B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11.11 - 15.11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7407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8860B8E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F8A2" w14:textId="3701A957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CD10DFC" w14:textId="74970C4C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032E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 скульптурой, тематикой</w:t>
            </w:r>
            <w:r w:rsidRPr="00032E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032E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образцы</w:t>
            </w:r>
            <w:r w:rsidRPr="00032E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поделок;</w:t>
            </w:r>
            <w:r w:rsidRPr="00032E6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</w:t>
            </w:r>
            <w:r w:rsidRPr="00032E6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художественные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нехудожественные,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приёмы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лепки.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6B1239B0" w14:textId="079C428C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18.11 - 22.11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72B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38C5DE3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5BF" w14:textId="4B6CB90B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492DE17" w14:textId="421E33D4" w:rsidR="00C0792B" w:rsidRPr="00032E65" w:rsidRDefault="00C0792B" w:rsidP="00C0792B">
            <w:pPr>
              <w:pStyle w:val="TableParagraph"/>
              <w:spacing w:before="77" w:line="206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статуэток (мелкая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пластика;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лепка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фигурки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кота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гжельской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майолики;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связь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«Декоративно-прикладное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искусство»).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015ED9B2" w14:textId="08BF31FF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25.11 -29.11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4420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888E2E5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9FC6" w14:textId="17C655D1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BD04A0C" w14:textId="4503C9C7" w:rsidR="00C0792B" w:rsidRPr="00032E65" w:rsidRDefault="00C0792B" w:rsidP="00C0792B">
            <w:pPr>
              <w:pStyle w:val="TableParagraph"/>
              <w:spacing w:before="77" w:line="206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«Кукла-марионетка»,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 (создание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куклы-марионетки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цветной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бумаги,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пёстрой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из журналов,</w:t>
            </w:r>
            <w:r w:rsidRPr="00032E6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ниток,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клея,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трубочек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сока).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0B55D0A" w14:textId="2273A43B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02.12 - 06.12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28B1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422B928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7CD" w14:textId="083A4D99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14:paraId="0503F630" w14:textId="6154DFC5" w:rsidR="00C0792B" w:rsidRPr="00032E65" w:rsidRDefault="00C0792B" w:rsidP="00C0792B">
            <w:pPr>
              <w:pStyle w:val="TableParagraph"/>
              <w:spacing w:before="79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«Бульвар</w:t>
            </w:r>
            <w:r w:rsidRPr="00032E6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басен»,</w:t>
            </w:r>
            <w:r w:rsidRPr="00032E6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скульптурная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композиция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(лепка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героев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басен;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композиция;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пропорции,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группах;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4084C22" w14:textId="70CB5ADF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09.12 - 13.12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6CC6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ACBF625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E31D" w14:textId="357A5821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45C8DC7" w14:textId="77777777" w:rsidR="00C0792B" w:rsidRPr="00032E65" w:rsidRDefault="00C0792B" w:rsidP="00C0792B">
            <w:pPr>
              <w:pStyle w:val="TableParagraph"/>
              <w:spacing w:before="79" w:line="206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«Городская</w:t>
            </w:r>
            <w:r w:rsidRPr="00032E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(уличная)</w:t>
            </w:r>
            <w:r w:rsidRPr="00032E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скульптура»,</w:t>
            </w:r>
            <w:r w:rsidRPr="00032E6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проект</w:t>
            </w:r>
          </w:p>
          <w:p w14:paraId="1DB80282" w14:textId="5FF020A5" w:rsidR="00C0792B" w:rsidRPr="00032E65" w:rsidRDefault="00C0792B" w:rsidP="00C0792B">
            <w:pPr>
              <w:pStyle w:val="TableParagraph"/>
              <w:spacing w:before="3" w:line="228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(выбор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сюжета,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например,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«Дядя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Стёпа»,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«Алиса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Селезнёва»,</w:t>
            </w:r>
            <w:r w:rsidRPr="00032E6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«Барон</w:t>
            </w:r>
            <w:r w:rsidRPr="00032E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Мюнхгаузен»,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«Капитан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Врунгель»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др.;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выполнение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наброска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композиции;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рисунок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фигуры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движении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</w:p>
          <w:p w14:paraId="2F869020" w14:textId="6D957804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853E521" w14:textId="317A6C25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16.12 - 20.12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419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0B9C7EE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B2B9" w14:textId="0BFA9722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20B2F68" w14:textId="58FC3978" w:rsidR="00C0792B" w:rsidRPr="00032E65" w:rsidRDefault="00C0792B" w:rsidP="00C0792B">
            <w:pPr>
              <w:pStyle w:val="TableParagraph"/>
              <w:spacing w:befor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занятие: знакомство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lastRenderedPageBreak/>
              <w:t xml:space="preserve">декоративно – прикладным искусством,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тематикой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занятий;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материалы,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инструменты,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исполнения.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2269E92" w14:textId="7A9C38F4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23.12-27.12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0F33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DBEE9C3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DC56" w14:textId="2606CFF1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28AA7D3" w14:textId="5129B21F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«Лоскутная</w:t>
            </w:r>
            <w:r w:rsidRPr="00032E65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мозаика» (работа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технике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аппликации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гуаши;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формат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бумаги</w:t>
            </w:r>
            <w:r w:rsidRPr="00032E6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15×15</w:t>
            </w:r>
            <w:r w:rsidRPr="00032E6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см;</w:t>
            </w:r>
            <w:r w:rsidRPr="00032E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использование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элементов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орнамента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«изба»,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«колодец»,</w:t>
            </w:r>
            <w:r w:rsidRPr="00032E6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«ёлочка»,</w:t>
            </w:r>
          </w:p>
          <w:p w14:paraId="440CB824" w14:textId="07525696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«мельница»,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«пила»;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коллективная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3701224F" w14:textId="3A1B51CE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13.01 - 17.01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F363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CE83FFE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E503" w14:textId="0FE6DC1A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2D071A4" w14:textId="1944D130" w:rsidR="00C0792B" w:rsidRPr="00032E65" w:rsidRDefault="00C0792B" w:rsidP="00C0792B">
            <w:pPr>
              <w:pStyle w:val="TableParagraph"/>
              <w:spacing w:before="77" w:line="206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«Коты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рыбки»,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серия</w:t>
            </w:r>
            <w:r w:rsidRPr="00032E6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статуэток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(роспись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пластилиновой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фигурки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росписи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гжельской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майолики</w:t>
            </w:r>
            <w:r w:rsidRPr="00032E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,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032E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2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1A47A57" w14:textId="2F02E1C1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20.01 - 24.01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4CAC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BA87021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77C" w14:textId="7B083A47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791C75AE" w14:textId="5FACF61D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«Цветочная</w:t>
            </w:r>
            <w:r w:rsidRPr="00032E6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композиция» (создание</w:t>
            </w:r>
            <w:r w:rsidRPr="00032E6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цветочной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композиции,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поиск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цветового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решения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«Живопись»);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импровизация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мотивам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росписи жостовских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павловопосадских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цветов.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53DB9B28" w14:textId="15C1F364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27.01 – 31.01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C9E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B5A7B36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8DCF" w14:textId="6645D4C3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96726A5" w14:textId="49DD48CA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«Маска-образ»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(эскизы масок сказочных героев; выполнение масок по эскизам в техниках аппликации, </w:t>
            </w:r>
            <w:proofErr w:type="spellStart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бумагопластики</w:t>
            </w:r>
            <w:proofErr w:type="spellEnd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, коллажа или игра «Герои в масках аквагрима»; работа в творческих 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</w:tcBorders>
            <w:shd w:val="clear" w:color="auto" w:fill="auto"/>
          </w:tcPr>
          <w:p w14:paraId="05429017" w14:textId="2633085C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03.02 - 07.02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777A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2DEAB57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6BB5" w14:textId="4207D9A1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70DB6B7" w14:textId="04421FC7" w:rsidR="00C0792B" w:rsidRPr="00032E65" w:rsidRDefault="00C0792B" w:rsidP="00C0792B">
            <w:pPr>
              <w:pStyle w:val="TableParagraph"/>
              <w:spacing w:before="79" w:line="206" w:lineRule="exact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Вводное</w:t>
            </w:r>
            <w:r w:rsidRPr="00032E65">
              <w:rPr>
                <w:rFonts w:ascii="Times New Roman" w:hAnsi="Times New Roman" w:cs="Times New Roman"/>
                <w:spacing w:val="1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занятие: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знакомство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архитектурой,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тематикой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занятий;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материалы,</w:t>
            </w:r>
            <w:r w:rsidRPr="00032E6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инструменты;</w:t>
            </w:r>
            <w:r w:rsidRPr="00032E6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техники</w:t>
            </w:r>
            <w:r w:rsidRPr="00032E6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приёмы конструирования, макетирования; </w:t>
            </w:r>
            <w:proofErr w:type="spellStart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киригами</w:t>
            </w:r>
            <w:proofErr w:type="spellEnd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34273724" w14:textId="06E76972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10.02 - 14.02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28F2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FD53187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D51E" w14:textId="7D678DAD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0E7F8F55" w14:textId="5AEB1845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«Улица</w:t>
            </w:r>
            <w:r w:rsidRPr="00032E65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нашего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города»,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проектирование пространства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(проектирование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пространства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улицы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макете;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бумага,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картон,</w:t>
            </w:r>
            <w:r w:rsidRPr="00032E65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подручные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материалы;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техники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киригами</w:t>
            </w:r>
            <w:proofErr w:type="spellEnd"/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группах).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EAA6288" w14:textId="7954D31D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17.02 - 21.02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D26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86075AA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24D" w14:textId="5DCA1B65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F6587AC" w14:textId="3D9F9F2E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«Фонари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 и в парках», конструирование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(конструирование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фонаря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развёртке;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фотографирование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готовых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512B810" w14:textId="518B2291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24.02 –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164E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6F2D4FA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7F7" w14:textId="1B0709EF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2CB864A" w14:textId="038CC233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«Фантастические</w:t>
            </w:r>
            <w:r w:rsidRPr="00032E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машины»,</w:t>
            </w:r>
            <w:r w:rsidRPr="00032E6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выставка-конкурс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(стилизация;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перевод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объектов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живой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природы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конструктивную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форму;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графическая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техника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выбор).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44EB8A44" w14:textId="3370819A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03.03 - 07.03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3430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2907E193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5DC" w14:textId="51C03208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5FE9E13" w14:textId="72FC03AC" w:rsidR="00C0792B" w:rsidRPr="00032E65" w:rsidRDefault="00C0792B" w:rsidP="00C0792B">
            <w:pPr>
              <w:pStyle w:val="TableParagraph"/>
              <w:spacing w:before="77" w:line="206" w:lineRule="exact"/>
              <w:ind w:lef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«Панорама города», коллаж</w:t>
            </w:r>
          </w:p>
          <w:p w14:paraId="2BA7A700" w14:textId="507B7186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(композиция; загораживание; силуэт; ажурное вырезывание; цветная бумага; аппликация, коллаж).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59BE68D1" w14:textId="7D8277FE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10.03 - 14.03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E24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39C9A22C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A00B" w14:textId="670298E3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0BB97F18" w14:textId="373EB3B5" w:rsidR="00C0792B" w:rsidRPr="00032E65" w:rsidRDefault="00C0792B" w:rsidP="00C0792B">
            <w:pPr>
              <w:pStyle w:val="TableParagraph"/>
              <w:spacing w:before="88" w:line="228" w:lineRule="auto"/>
              <w:ind w:right="3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Экскурсия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выставке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детского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творчества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фотовыставка</w:t>
            </w:r>
            <w:r w:rsidRPr="00032E65">
              <w:rPr>
                <w:rFonts w:ascii="Times New Roman" w:hAnsi="Times New Roman" w:cs="Times New Roman"/>
                <w:spacing w:val="13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творческих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сайте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школы,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творческом блоге,</w:t>
            </w:r>
            <w:r w:rsidRPr="00032E65">
              <w:rPr>
                <w:rFonts w:ascii="Times New Roman" w:hAnsi="Times New Roman" w:cs="Times New Roman"/>
                <w:spacing w:val="1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группе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соцсети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реальном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формате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(беседа,</w:t>
            </w:r>
            <w:r w:rsidRPr="00032E65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обсуждение,</w:t>
            </w:r>
            <w:r w:rsidRPr="00032E65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оценка,</w:t>
            </w:r>
            <w:r w:rsidRPr="00032E65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впечатление,</w:t>
            </w:r>
            <w:r w:rsidRPr="00032E65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мнение)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664D7EED" w14:textId="33DB4129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17.03 - 21.03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47AD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5176945C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4229" w14:textId="2434B5EC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5377300" w14:textId="539F3200" w:rsidR="00C0792B" w:rsidRPr="00032E65" w:rsidRDefault="00C0792B" w:rsidP="00C0792B">
            <w:pPr>
              <w:pStyle w:val="TableParagraph"/>
              <w:spacing w:before="77" w:line="20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Просмотр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видеофрагментов циркового выступления (связь с модулем</w:t>
            </w:r>
          </w:p>
          <w:p w14:paraId="6C79E001" w14:textId="1D4DFDC6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«Живопись»),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видеосъёмок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морского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дна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 модулем «Графика»)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 восприятия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032E65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1A9380A6" w14:textId="54DB5004" w:rsidR="00C0792B" w:rsidRPr="00032E65" w:rsidRDefault="00C0792B" w:rsidP="00C0792B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31.03-04.04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491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663A9960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646A" w14:textId="03950AF2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54E70BED" w14:textId="06FD3871" w:rsidR="00C0792B" w:rsidRPr="00032E65" w:rsidRDefault="00C0792B" w:rsidP="00C0792B">
            <w:pPr>
              <w:pStyle w:val="TableParagraph"/>
              <w:spacing w:before="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Виртуальное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путешествие по</w:t>
            </w:r>
            <w:r w:rsidRPr="00032E65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городу</w:t>
            </w:r>
            <w:r w:rsidRPr="00032E65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 реальная</w:t>
            </w:r>
            <w:r w:rsidRPr="00032E65">
              <w:rPr>
                <w:rFonts w:ascii="Times New Roman" w:hAnsi="Times New Roman" w:cs="Times New Roman"/>
                <w:spacing w:val="2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прогулка (найти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здания,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конструкции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которых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присутствует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контраст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искусство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улицах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(скульптура,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ажурные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ограды,</w:t>
            </w:r>
            <w:r w:rsidRPr="00032E6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архитектура</w:t>
            </w:r>
            <w:r w:rsidRPr="00032E6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малых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форм;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витрины,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плакаты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др.).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14:paraId="3EC15FA2" w14:textId="28E41F32" w:rsidR="00C0792B" w:rsidRPr="00032E65" w:rsidRDefault="00C0792B" w:rsidP="00C0792B">
            <w:pPr>
              <w:spacing w:after="0" w:line="24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07.04 - 11.04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B035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0FF59838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D396" w14:textId="0BEE45EC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2D3407EC" w14:textId="0BA4DAE8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экскурсия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парку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«Музеон»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Москве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(связь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«Скульптура»);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виртуальная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реальная экскурсия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Москвариум</w:t>
            </w:r>
            <w:proofErr w:type="spellEnd"/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целью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приобретения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обучающимися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личного</w:t>
            </w:r>
            <w:r w:rsidRPr="00032E6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опыта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восприятия,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зрительских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умений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032E6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proofErr w:type="spellStart"/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насмотренности</w:t>
            </w:r>
            <w:proofErr w:type="spellEnd"/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создания</w:t>
            </w:r>
            <w:r w:rsidRPr="00032E6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дальнейшем</w:t>
            </w:r>
            <w:r w:rsidRPr="00032E6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своих</w:t>
            </w:r>
            <w:r w:rsidRPr="00032E6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творческих</w:t>
            </w:r>
            <w:r w:rsidRPr="00032E6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020A7E6" w14:textId="1A166E5A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14.04 - 18.04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011D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7BC9AD8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849" w14:textId="600AC3CE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067" w14:textId="70E85560" w:rsidR="00C0792B" w:rsidRPr="00032E65" w:rsidRDefault="00C0792B" w:rsidP="00C0792B">
            <w:pPr>
              <w:pStyle w:val="TableParagraph"/>
              <w:spacing w:befor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Книги писателей</w:t>
            </w:r>
            <w:r w:rsidRPr="00032E6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С.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В. Михалкова,</w:t>
            </w:r>
            <w:r w:rsidRPr="00032E6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К. Булычёва,</w:t>
            </w:r>
            <w:r w:rsidRPr="00032E6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Р.Э.</w:t>
            </w:r>
            <w:r w:rsidRPr="00032E6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Распе,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А.</w:t>
            </w:r>
            <w:r w:rsidRPr="00032E65">
              <w:rPr>
                <w:rFonts w:ascii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Н.</w:t>
            </w:r>
            <w:r w:rsidRPr="00032E65">
              <w:rPr>
                <w:rFonts w:ascii="Times New Roman" w:hAnsi="Times New Roman" w:cs="Times New Roman"/>
                <w:spacing w:val="1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Некрасова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для 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детей</w:t>
            </w:r>
            <w:r w:rsidRPr="0003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(знакомство</w:t>
            </w:r>
            <w:r w:rsidRPr="00032E6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героями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детских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книг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выполнения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заданий</w:t>
            </w:r>
            <w:r w:rsidRPr="00032E65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модуля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«Скульптура»;</w:t>
            </w:r>
            <w:r w:rsidRPr="00032E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занятие</w:t>
            </w:r>
            <w:r w:rsidRPr="00032E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библиотеке</w:t>
            </w:r>
            <w:r w:rsidRPr="00032E6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школы).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1419E" w14:textId="773DCCFA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21.04 – 25.04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07D7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74204811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4536" w14:textId="5129D5D8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14:paraId="5BA4DC17" w14:textId="5699ACE3" w:rsidR="00C0792B" w:rsidRPr="00032E65" w:rsidRDefault="00C0792B" w:rsidP="00C0792B">
            <w:pPr>
              <w:pStyle w:val="TableParagraph"/>
              <w:spacing w:before="7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«Карманный</w:t>
            </w:r>
            <w:r w:rsidRPr="00032E6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календарик»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технике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компьютерной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графики,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«Графика»;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вставить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календарную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сетку</w:t>
            </w:r>
            <w:r w:rsidRPr="00032E65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(числовую   таблицу);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распечатать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календари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принтере).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5664" w14:textId="6A87BD72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28.04 - 09.05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13B8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1A177F77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A64B" w14:textId="37EF3D5F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bottom w:val="single" w:sz="6" w:space="0" w:color="000000"/>
            </w:tcBorders>
          </w:tcPr>
          <w:p w14:paraId="76ED574C" w14:textId="467AD0CD" w:rsidR="00C0792B" w:rsidRPr="00032E65" w:rsidRDefault="00C0792B" w:rsidP="00C0792B">
            <w:pPr>
              <w:pStyle w:val="TableParagraph"/>
              <w:spacing w:before="79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«Лоскутное</w:t>
            </w:r>
            <w:r w:rsidRPr="00032E65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покрывало»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графическом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редакторе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Paint;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использование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элемента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паттерна;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выполнение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орнамента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простых</w:t>
            </w:r>
            <w:r w:rsidRPr="00032E65">
              <w:rPr>
                <w:rFonts w:ascii="Times New Roman" w:hAnsi="Times New Roman" w:cs="Times New Roman"/>
                <w:spacing w:val="12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геометрических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мотивам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народных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текстильных</w:t>
            </w:r>
            <w:r w:rsidRPr="00032E65">
              <w:rPr>
                <w:rFonts w:ascii="Times New Roman" w:hAnsi="Times New Roman" w:cs="Times New Roman"/>
                <w:spacing w:val="14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композиций).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AE677" w14:textId="478C44C1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12.05 - 16.05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D6B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8AC3CC5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78C" w14:textId="0703F226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4C77B74D" w14:textId="77777777" w:rsidR="00C0792B" w:rsidRPr="00032E65" w:rsidRDefault="00C0792B" w:rsidP="00C0792B">
            <w:pPr>
              <w:pStyle w:val="TableParagraph"/>
              <w:spacing w:before="77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«Цирковой</w:t>
            </w:r>
            <w:r w:rsidRPr="00032E6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номер»,</w:t>
            </w:r>
            <w:r w:rsidRPr="00032E6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мастер-класс</w:t>
            </w:r>
          </w:p>
          <w:p w14:paraId="156B3BFF" w14:textId="296E2424" w:rsidR="00C0792B" w:rsidRPr="00032E65" w:rsidRDefault="00C0792B" w:rsidP="00C0792B">
            <w:pPr>
              <w:pStyle w:val="TableParagraph"/>
              <w:spacing w:before="3"/>
              <w:ind w:right="61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(освоение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приёмов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работы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программе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создание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анимации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помощью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программы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PowerPoint;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модулем </w:t>
            </w:r>
            <w:r w:rsidRPr="00032E65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59B6" w14:textId="25B782E2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19.05 - 23.05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7E2D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92B" w:rsidRPr="00032E65" w14:paraId="4C91D72B" w14:textId="77777777" w:rsidTr="00497BFE">
        <w:trPr>
          <w:trHeight w:val="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2CB" w14:textId="236AE725" w:rsidR="00C0792B" w:rsidRPr="00032E65" w:rsidRDefault="00C0792B" w:rsidP="00C079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6" w:space="0" w:color="000000"/>
              <w:bottom w:val="single" w:sz="6" w:space="0" w:color="000000"/>
            </w:tcBorders>
          </w:tcPr>
          <w:p w14:paraId="3DD77553" w14:textId="06ED976B" w:rsidR="00C0792B" w:rsidRPr="00032E65" w:rsidRDefault="00C0792B" w:rsidP="00C07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«Герб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сказочного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города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тридевятого королевства»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(использование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графического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редактора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векторного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изображения</w:t>
            </w:r>
            <w:r w:rsidRPr="00032E6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(на выбор), фотографий для создания герба; 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обрезка, </w:t>
            </w:r>
            <w:r w:rsidRPr="00032E65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поворот; </w:t>
            </w:r>
            <w:r w:rsidRPr="00032E65">
              <w:rPr>
                <w:rFonts w:ascii="Times New Roman" w:hAnsi="Times New Roman" w:cs="Times New Roman"/>
                <w:spacing w:val="18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связь</w:t>
            </w:r>
            <w:r w:rsidRPr="00032E6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модулем</w:t>
            </w:r>
            <w:r w:rsidRPr="00032E65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032E65">
              <w:rPr>
                <w:rFonts w:ascii="Times New Roman" w:hAnsi="Times New Roman" w:cs="Times New Roman"/>
                <w:w w:val="105"/>
                <w:sz w:val="24"/>
                <w:szCs w:val="24"/>
              </w:rPr>
              <w:t>«Графика»).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D81B" w14:textId="7AB9BD66" w:rsidR="00C0792B" w:rsidRPr="00032E65" w:rsidRDefault="00C0792B" w:rsidP="00C0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2E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26.05-30.05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D51" w14:textId="77777777" w:rsidR="00C0792B" w:rsidRPr="00032E65" w:rsidRDefault="00C0792B" w:rsidP="00C0792B">
            <w:pPr>
              <w:tabs>
                <w:tab w:val="left" w:pos="0"/>
              </w:tabs>
              <w:spacing w:after="0" w:line="240" w:lineRule="auto"/>
              <w:ind w:firstLine="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A073CA" w14:textId="77777777" w:rsidR="00275C25" w:rsidRDefault="00275C25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79FC26" w14:textId="34483743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</w:t>
      </w:r>
    </w:p>
    <w:p w14:paraId="50CB1D6A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Протокол заседания школьного</w:t>
      </w:r>
    </w:p>
    <w:p w14:paraId="1B343CA8" w14:textId="77777777" w:rsidR="00034626" w:rsidRPr="00034626" w:rsidRDefault="00034626" w:rsidP="00034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методического объединения учителей</w:t>
      </w:r>
    </w:p>
    <w:p w14:paraId="3E07C802" w14:textId="11701EBB" w:rsidR="00034626" w:rsidRPr="00034626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начальных классов</w:t>
      </w:r>
      <w:r w:rsidRPr="000346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14:paraId="4B90B96F" w14:textId="77777777" w:rsidR="00034626" w:rsidRPr="00B3479A" w:rsidRDefault="00034626" w:rsidP="00034626">
      <w:pPr>
        <w:widowControl w:val="0"/>
        <w:tabs>
          <w:tab w:val="left" w:pos="26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4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3479A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название цикла предметов</w:t>
      </w:r>
    </w:p>
    <w:p w14:paraId="0A26C6D2" w14:textId="23FDBDDA" w:rsidR="00034626" w:rsidRPr="000E08DE" w:rsidRDefault="00034626" w:rsidP="0025198D">
      <w:pPr>
        <w:widowControl w:val="0"/>
        <w:shd w:val="clear" w:color="auto" w:fill="FFFFFF" w:themeFill="background1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="00B3479A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862307"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317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E862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14:paraId="32706224" w14:textId="1FDB412E" w:rsidR="007850C4" w:rsidRPr="000E08DE" w:rsidRDefault="00034626" w:rsidP="0025198D">
      <w:pPr>
        <w:widowControl w:val="0"/>
        <w:shd w:val="clear" w:color="auto" w:fill="FFFFFF" w:themeFill="background1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8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 1</w:t>
      </w:r>
      <w:r w:rsidRPr="000E08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672B5C3" w14:textId="77777777" w:rsidR="000E08DE" w:rsidRDefault="000E08DE" w:rsidP="00034626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DF956D" w14:textId="77777777" w:rsidR="00AE5E54" w:rsidRDefault="00AE5E54" w:rsidP="00AE5E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0C744DAB" w14:textId="58690A71" w:rsidR="00AE5E54" w:rsidRDefault="00AE5E54" w:rsidP="00AE5E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УР</w:t>
      </w:r>
    </w:p>
    <w:p w14:paraId="64D44F24" w14:textId="77777777" w:rsidR="00AE5E54" w:rsidRDefault="00AE5E54" w:rsidP="00AE5E5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3FED16DB" w14:textId="77777777" w:rsidR="00AE5E54" w:rsidRDefault="00AE5E54" w:rsidP="00AE5E54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FB7244" w14:textId="5076DCE0" w:rsidR="00862307" w:rsidRDefault="00AE5E54" w:rsidP="00AE5E5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26     августа  202</w:t>
      </w:r>
      <w:r w:rsidR="00231779" w:rsidRPr="0025198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 w:themeFill="background1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862307" w:rsidSect="0075624D">
      <w:footerReference w:type="even" r:id="rId10"/>
      <w:footerReference w:type="default" r:id="rId11"/>
      <w:pgSz w:w="11909" w:h="16834"/>
      <w:pgMar w:top="1198" w:right="909" w:bottom="1079" w:left="170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61F53" w14:textId="77777777" w:rsidR="00B7063C" w:rsidRDefault="00B7063C">
      <w:pPr>
        <w:spacing w:after="0" w:line="240" w:lineRule="auto"/>
      </w:pPr>
      <w:r>
        <w:separator/>
      </w:r>
    </w:p>
  </w:endnote>
  <w:endnote w:type="continuationSeparator" w:id="0">
    <w:p w14:paraId="5E637BAC" w14:textId="77777777" w:rsidR="00B7063C" w:rsidRDefault="00B7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06F5C" w14:textId="77777777" w:rsidR="00263414" w:rsidRDefault="00263414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2CEE3E" w14:textId="77777777" w:rsidR="00263414" w:rsidRDefault="00263414" w:rsidP="0075624D">
    <w:pPr>
      <w:pStyle w:val="a3"/>
      <w:ind w:right="360"/>
    </w:pPr>
  </w:p>
  <w:p w14:paraId="41507C5F" w14:textId="77777777" w:rsidR="00263414" w:rsidRDefault="00263414"/>
  <w:p w14:paraId="01E429D0" w14:textId="77777777" w:rsidR="00263414" w:rsidRDefault="0026341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01C2E" w14:textId="77777777" w:rsidR="00263414" w:rsidRDefault="00263414" w:rsidP="007562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626E">
      <w:rPr>
        <w:rStyle w:val="a5"/>
        <w:noProof/>
      </w:rPr>
      <w:t>14</w:t>
    </w:r>
    <w:r>
      <w:rPr>
        <w:rStyle w:val="a5"/>
      </w:rPr>
      <w:fldChar w:fldCharType="end"/>
    </w:r>
  </w:p>
  <w:p w14:paraId="6EC5DD36" w14:textId="77777777" w:rsidR="00263414" w:rsidRDefault="00263414" w:rsidP="0075624D">
    <w:pPr>
      <w:pStyle w:val="a3"/>
      <w:ind w:right="360"/>
    </w:pPr>
  </w:p>
  <w:p w14:paraId="06686589" w14:textId="77777777" w:rsidR="00263414" w:rsidRDefault="00263414"/>
  <w:p w14:paraId="763A8499" w14:textId="77777777" w:rsidR="00263414" w:rsidRDefault="002634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78FC" w14:textId="77777777" w:rsidR="00B7063C" w:rsidRDefault="00B7063C">
      <w:pPr>
        <w:spacing w:after="0" w:line="240" w:lineRule="auto"/>
      </w:pPr>
      <w:r>
        <w:separator/>
      </w:r>
    </w:p>
  </w:footnote>
  <w:footnote w:type="continuationSeparator" w:id="0">
    <w:p w14:paraId="40F25256" w14:textId="77777777" w:rsidR="00B7063C" w:rsidRDefault="00B70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544EA"/>
    <w:multiLevelType w:val="multilevel"/>
    <w:tmpl w:val="05F8708A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CA413ED"/>
    <w:multiLevelType w:val="multilevel"/>
    <w:tmpl w:val="243A2D54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7A1BDB"/>
    <w:multiLevelType w:val="multilevel"/>
    <w:tmpl w:val="8510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B5685"/>
    <w:multiLevelType w:val="multilevel"/>
    <w:tmpl w:val="F5124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FE2638"/>
    <w:multiLevelType w:val="hybridMultilevel"/>
    <w:tmpl w:val="88E2C458"/>
    <w:lvl w:ilvl="0" w:tplc="2EAAB7C4">
      <w:start w:val="1"/>
      <w:numFmt w:val="decimal"/>
      <w:lvlText w:val="%1)"/>
      <w:lvlJc w:val="left"/>
      <w:pPr>
        <w:ind w:left="1406" w:hanging="55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F334401"/>
    <w:multiLevelType w:val="hybridMultilevel"/>
    <w:tmpl w:val="467A324C"/>
    <w:lvl w:ilvl="0" w:tplc="35544270">
      <w:start w:val="1"/>
      <w:numFmt w:val="decimal"/>
      <w:lvlText w:val="%1."/>
      <w:lvlJc w:val="left"/>
      <w:pPr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C867B3F"/>
    <w:multiLevelType w:val="multilevel"/>
    <w:tmpl w:val="C6F06680"/>
    <w:lvl w:ilvl="0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pStyle w:val="4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pStyle w:val="7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59269546">
    <w:abstractNumId w:val="10"/>
  </w:num>
  <w:num w:numId="2" w16cid:durableId="1871600704">
    <w:abstractNumId w:val="7"/>
  </w:num>
  <w:num w:numId="3" w16cid:durableId="1164592162">
    <w:abstractNumId w:val="5"/>
  </w:num>
  <w:num w:numId="4" w16cid:durableId="195971497">
    <w:abstractNumId w:val="4"/>
  </w:num>
  <w:num w:numId="5" w16cid:durableId="1088162153">
    <w:abstractNumId w:val="0"/>
  </w:num>
  <w:num w:numId="6" w16cid:durableId="929119844">
    <w:abstractNumId w:val="1"/>
  </w:num>
  <w:num w:numId="7" w16cid:durableId="1989242392">
    <w:abstractNumId w:val="8"/>
  </w:num>
  <w:num w:numId="8" w16cid:durableId="1622028330">
    <w:abstractNumId w:val="2"/>
  </w:num>
  <w:num w:numId="9" w16cid:durableId="250705906">
    <w:abstractNumId w:val="3"/>
  </w:num>
  <w:num w:numId="10" w16cid:durableId="494224063">
    <w:abstractNumId w:val="9"/>
  </w:num>
  <w:num w:numId="11" w16cid:durableId="20191177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6"/>
    <w:rsid w:val="00032E65"/>
    <w:rsid w:val="00034626"/>
    <w:rsid w:val="000D0DBB"/>
    <w:rsid w:val="000E08DE"/>
    <w:rsid w:val="000E310A"/>
    <w:rsid w:val="00146007"/>
    <w:rsid w:val="001D2EDC"/>
    <w:rsid w:val="001E56BF"/>
    <w:rsid w:val="002031A6"/>
    <w:rsid w:val="00231779"/>
    <w:rsid w:val="0025198D"/>
    <w:rsid w:val="00263414"/>
    <w:rsid w:val="00275C25"/>
    <w:rsid w:val="002F43F2"/>
    <w:rsid w:val="003148EC"/>
    <w:rsid w:val="00321911"/>
    <w:rsid w:val="003310E7"/>
    <w:rsid w:val="00336AFD"/>
    <w:rsid w:val="00396219"/>
    <w:rsid w:val="00437FAC"/>
    <w:rsid w:val="004D6315"/>
    <w:rsid w:val="0052564B"/>
    <w:rsid w:val="0055520C"/>
    <w:rsid w:val="0058295F"/>
    <w:rsid w:val="005F3005"/>
    <w:rsid w:val="00606A4C"/>
    <w:rsid w:val="00617AF0"/>
    <w:rsid w:val="006453CA"/>
    <w:rsid w:val="006C48B8"/>
    <w:rsid w:val="0075624D"/>
    <w:rsid w:val="007753E0"/>
    <w:rsid w:val="007850C4"/>
    <w:rsid w:val="007A7A87"/>
    <w:rsid w:val="007C1732"/>
    <w:rsid w:val="007E7297"/>
    <w:rsid w:val="00835E7E"/>
    <w:rsid w:val="00862307"/>
    <w:rsid w:val="00863D24"/>
    <w:rsid w:val="008B5223"/>
    <w:rsid w:val="008E4C28"/>
    <w:rsid w:val="0090286D"/>
    <w:rsid w:val="00915FC7"/>
    <w:rsid w:val="009C39EF"/>
    <w:rsid w:val="009D7F5C"/>
    <w:rsid w:val="00A61B75"/>
    <w:rsid w:val="00A810E5"/>
    <w:rsid w:val="00A814B0"/>
    <w:rsid w:val="00A91E32"/>
    <w:rsid w:val="00A93229"/>
    <w:rsid w:val="00AA2385"/>
    <w:rsid w:val="00AB67EA"/>
    <w:rsid w:val="00AE5E54"/>
    <w:rsid w:val="00B3479A"/>
    <w:rsid w:val="00B56490"/>
    <w:rsid w:val="00B62C43"/>
    <w:rsid w:val="00B7063C"/>
    <w:rsid w:val="00B718B5"/>
    <w:rsid w:val="00B815FA"/>
    <w:rsid w:val="00B94B41"/>
    <w:rsid w:val="00BA2311"/>
    <w:rsid w:val="00C0792B"/>
    <w:rsid w:val="00C2660C"/>
    <w:rsid w:val="00C35DD1"/>
    <w:rsid w:val="00CA4AB2"/>
    <w:rsid w:val="00CC6FB6"/>
    <w:rsid w:val="00D063B4"/>
    <w:rsid w:val="00D15E28"/>
    <w:rsid w:val="00D26CC7"/>
    <w:rsid w:val="00D40EB1"/>
    <w:rsid w:val="00DA7394"/>
    <w:rsid w:val="00DB194C"/>
    <w:rsid w:val="00DB3BD9"/>
    <w:rsid w:val="00DC094D"/>
    <w:rsid w:val="00DE1F85"/>
    <w:rsid w:val="00E038DB"/>
    <w:rsid w:val="00E70B2B"/>
    <w:rsid w:val="00E8626E"/>
    <w:rsid w:val="00EA4356"/>
    <w:rsid w:val="00EA4A21"/>
    <w:rsid w:val="00F0378E"/>
    <w:rsid w:val="00F16B04"/>
    <w:rsid w:val="00F4022E"/>
    <w:rsid w:val="00F40ED4"/>
    <w:rsid w:val="00F42E57"/>
    <w:rsid w:val="00F563C0"/>
    <w:rsid w:val="00F60876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011F"/>
  <w15:chartTrackingRefBased/>
  <w15:docId w15:val="{14F55B81-F02B-41AC-9BBA-DA7EDD19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B2B"/>
  </w:style>
  <w:style w:type="paragraph" w:styleId="1">
    <w:name w:val="heading 1"/>
    <w:basedOn w:val="a"/>
    <w:next w:val="a"/>
    <w:link w:val="10"/>
    <w:qFormat/>
    <w:rsid w:val="00034626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qFormat/>
    <w:rsid w:val="0003462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3462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4">
    <w:name w:val="heading 4"/>
    <w:basedOn w:val="a"/>
    <w:next w:val="a"/>
    <w:link w:val="40"/>
    <w:qFormat/>
    <w:rsid w:val="0003462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3462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paragraph" w:styleId="6">
    <w:name w:val="heading 6"/>
    <w:basedOn w:val="a"/>
    <w:next w:val="a"/>
    <w:link w:val="60"/>
    <w:qFormat/>
    <w:rsid w:val="0003462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zh-CN"/>
    </w:rPr>
  </w:style>
  <w:style w:type="paragraph" w:styleId="7">
    <w:name w:val="heading 7"/>
    <w:basedOn w:val="a"/>
    <w:next w:val="a"/>
    <w:link w:val="70"/>
    <w:qFormat/>
    <w:rsid w:val="0003462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x-none" w:eastAsia="zh-CN"/>
    </w:rPr>
  </w:style>
  <w:style w:type="paragraph" w:styleId="8">
    <w:name w:val="heading 8"/>
    <w:basedOn w:val="a"/>
    <w:next w:val="a"/>
    <w:link w:val="80"/>
    <w:qFormat/>
    <w:rsid w:val="0003462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paragraph" w:styleId="9">
    <w:name w:val="heading 9"/>
    <w:basedOn w:val="a"/>
    <w:next w:val="a"/>
    <w:link w:val="90"/>
    <w:qFormat/>
    <w:rsid w:val="0003462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Cambria" w:eastAsia="Times New Roman" w:hAnsi="Cambria" w:cs="Cambria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34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034626"/>
  </w:style>
  <w:style w:type="character" w:styleId="a5">
    <w:name w:val="page number"/>
    <w:uiPriority w:val="99"/>
    <w:rsid w:val="00034626"/>
    <w:rPr>
      <w:rFonts w:cs="Times New Roman"/>
    </w:rPr>
  </w:style>
  <w:style w:type="character" w:customStyle="1" w:styleId="10">
    <w:name w:val="Заголовок 1 Знак"/>
    <w:basedOn w:val="a0"/>
    <w:link w:val="1"/>
    <w:rsid w:val="00034626"/>
    <w:rPr>
      <w:rFonts w:ascii="Cambria" w:eastAsia="Times New Roman" w:hAnsi="Cambria" w:cs="Cambria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034626"/>
    <w:rPr>
      <w:rFonts w:ascii="Cambria" w:eastAsia="Times New Roman" w:hAnsi="Cambria" w:cs="Cambria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34626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customStyle="1" w:styleId="40">
    <w:name w:val="Заголовок 4 Знак"/>
    <w:basedOn w:val="a0"/>
    <w:link w:val="4"/>
    <w:rsid w:val="00034626"/>
    <w:rPr>
      <w:rFonts w:ascii="Calibri" w:eastAsia="Times New Roman" w:hAnsi="Calibri" w:cs="Calibri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034626"/>
    <w:rPr>
      <w:rFonts w:ascii="Calibri" w:eastAsia="Times New Roman" w:hAnsi="Calibri" w:cs="Calibri"/>
      <w:b/>
      <w:bCs/>
      <w:i/>
      <w:iCs/>
      <w:sz w:val="26"/>
      <w:szCs w:val="26"/>
      <w:lang w:val="x-none" w:eastAsia="zh-CN"/>
    </w:rPr>
  </w:style>
  <w:style w:type="character" w:customStyle="1" w:styleId="60">
    <w:name w:val="Заголовок 6 Знак"/>
    <w:basedOn w:val="a0"/>
    <w:link w:val="6"/>
    <w:rsid w:val="00034626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034626"/>
    <w:rPr>
      <w:rFonts w:ascii="Calibri" w:eastAsia="Times New Roman" w:hAnsi="Calibri" w:cs="Calibri"/>
      <w:sz w:val="24"/>
      <w:szCs w:val="24"/>
      <w:lang w:val="x-none" w:eastAsia="zh-CN"/>
    </w:rPr>
  </w:style>
  <w:style w:type="character" w:customStyle="1" w:styleId="80">
    <w:name w:val="Заголовок 8 Знак"/>
    <w:basedOn w:val="a0"/>
    <w:link w:val="8"/>
    <w:rsid w:val="00034626"/>
    <w:rPr>
      <w:rFonts w:ascii="Calibri" w:eastAsia="Times New Roman" w:hAnsi="Calibri" w:cs="Calibri"/>
      <w:i/>
      <w:iCs/>
      <w:sz w:val="24"/>
      <w:szCs w:val="24"/>
      <w:lang w:val="x-none" w:eastAsia="zh-CN"/>
    </w:rPr>
  </w:style>
  <w:style w:type="character" w:customStyle="1" w:styleId="90">
    <w:name w:val="Заголовок 9 Знак"/>
    <w:basedOn w:val="a0"/>
    <w:link w:val="9"/>
    <w:rsid w:val="00034626"/>
    <w:rPr>
      <w:rFonts w:ascii="Cambria" w:eastAsia="Times New Roman" w:hAnsi="Cambria" w:cs="Cambria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034626"/>
  </w:style>
  <w:style w:type="character" w:customStyle="1" w:styleId="WW8Num1z0">
    <w:name w:val="WW8Num1z0"/>
    <w:rsid w:val="00034626"/>
    <w:rPr>
      <w:rFonts w:ascii="Symbol" w:hAnsi="Symbol" w:cs="Symbol" w:hint="default"/>
      <w:sz w:val="20"/>
    </w:rPr>
  </w:style>
  <w:style w:type="character" w:customStyle="1" w:styleId="WW8Num2z0">
    <w:name w:val="WW8Num2z0"/>
    <w:rsid w:val="00034626"/>
  </w:style>
  <w:style w:type="character" w:customStyle="1" w:styleId="WW8Num2z1">
    <w:name w:val="WW8Num2z1"/>
    <w:rsid w:val="00034626"/>
  </w:style>
  <w:style w:type="character" w:customStyle="1" w:styleId="WW8Num2z2">
    <w:name w:val="WW8Num2z2"/>
    <w:rsid w:val="00034626"/>
  </w:style>
  <w:style w:type="character" w:customStyle="1" w:styleId="WW8Num2z3">
    <w:name w:val="WW8Num2z3"/>
    <w:rsid w:val="00034626"/>
  </w:style>
  <w:style w:type="character" w:customStyle="1" w:styleId="WW8Num2z4">
    <w:name w:val="WW8Num2z4"/>
    <w:rsid w:val="00034626"/>
  </w:style>
  <w:style w:type="character" w:customStyle="1" w:styleId="WW8Num2z5">
    <w:name w:val="WW8Num2z5"/>
    <w:rsid w:val="00034626"/>
  </w:style>
  <w:style w:type="character" w:customStyle="1" w:styleId="WW8Num2z6">
    <w:name w:val="WW8Num2z6"/>
    <w:rsid w:val="00034626"/>
  </w:style>
  <w:style w:type="character" w:customStyle="1" w:styleId="WW8Num2z7">
    <w:name w:val="WW8Num2z7"/>
    <w:rsid w:val="00034626"/>
  </w:style>
  <w:style w:type="character" w:customStyle="1" w:styleId="WW8Num2z8">
    <w:name w:val="WW8Num2z8"/>
    <w:rsid w:val="00034626"/>
  </w:style>
  <w:style w:type="character" w:customStyle="1" w:styleId="WW8Num3z0">
    <w:name w:val="WW8Num3z0"/>
    <w:rsid w:val="00034626"/>
    <w:rPr>
      <w:rFonts w:hint="default"/>
    </w:rPr>
  </w:style>
  <w:style w:type="character" w:customStyle="1" w:styleId="WW8Num3z1">
    <w:name w:val="WW8Num3z1"/>
    <w:rsid w:val="00034626"/>
  </w:style>
  <w:style w:type="character" w:customStyle="1" w:styleId="WW8Num3z2">
    <w:name w:val="WW8Num3z2"/>
    <w:rsid w:val="00034626"/>
  </w:style>
  <w:style w:type="character" w:customStyle="1" w:styleId="WW8Num3z3">
    <w:name w:val="WW8Num3z3"/>
    <w:rsid w:val="00034626"/>
  </w:style>
  <w:style w:type="character" w:customStyle="1" w:styleId="WW8Num3z4">
    <w:name w:val="WW8Num3z4"/>
    <w:rsid w:val="00034626"/>
  </w:style>
  <w:style w:type="character" w:customStyle="1" w:styleId="WW8Num3z5">
    <w:name w:val="WW8Num3z5"/>
    <w:rsid w:val="00034626"/>
  </w:style>
  <w:style w:type="character" w:customStyle="1" w:styleId="WW8Num3z6">
    <w:name w:val="WW8Num3z6"/>
    <w:rsid w:val="00034626"/>
  </w:style>
  <w:style w:type="character" w:customStyle="1" w:styleId="WW8Num3z7">
    <w:name w:val="WW8Num3z7"/>
    <w:rsid w:val="00034626"/>
  </w:style>
  <w:style w:type="character" w:customStyle="1" w:styleId="WW8Num3z8">
    <w:name w:val="WW8Num3z8"/>
    <w:rsid w:val="00034626"/>
  </w:style>
  <w:style w:type="character" w:customStyle="1" w:styleId="WW8Num4z0">
    <w:name w:val="WW8Num4z0"/>
    <w:rsid w:val="00034626"/>
    <w:rPr>
      <w:rFonts w:hint="default"/>
    </w:rPr>
  </w:style>
  <w:style w:type="character" w:customStyle="1" w:styleId="WW8Num4z1">
    <w:name w:val="WW8Num4z1"/>
    <w:rsid w:val="00034626"/>
  </w:style>
  <w:style w:type="character" w:customStyle="1" w:styleId="WW8Num4z2">
    <w:name w:val="WW8Num4z2"/>
    <w:rsid w:val="00034626"/>
  </w:style>
  <w:style w:type="character" w:customStyle="1" w:styleId="WW8Num4z3">
    <w:name w:val="WW8Num4z3"/>
    <w:rsid w:val="00034626"/>
  </w:style>
  <w:style w:type="character" w:customStyle="1" w:styleId="WW8Num4z4">
    <w:name w:val="WW8Num4z4"/>
    <w:rsid w:val="00034626"/>
  </w:style>
  <w:style w:type="character" w:customStyle="1" w:styleId="WW8Num4z5">
    <w:name w:val="WW8Num4z5"/>
    <w:rsid w:val="00034626"/>
  </w:style>
  <w:style w:type="character" w:customStyle="1" w:styleId="WW8Num4z6">
    <w:name w:val="WW8Num4z6"/>
    <w:rsid w:val="00034626"/>
  </w:style>
  <w:style w:type="character" w:customStyle="1" w:styleId="WW8Num4z7">
    <w:name w:val="WW8Num4z7"/>
    <w:rsid w:val="00034626"/>
  </w:style>
  <w:style w:type="character" w:customStyle="1" w:styleId="WW8Num4z8">
    <w:name w:val="WW8Num4z8"/>
    <w:rsid w:val="00034626"/>
  </w:style>
  <w:style w:type="character" w:customStyle="1" w:styleId="12">
    <w:name w:val="Основной шрифт абзаца1"/>
    <w:rsid w:val="00034626"/>
  </w:style>
  <w:style w:type="character" w:customStyle="1" w:styleId="a6">
    <w:name w:val="Верхний колонтитул Знак"/>
    <w:basedOn w:val="12"/>
    <w:rsid w:val="00034626"/>
  </w:style>
  <w:style w:type="paragraph" w:customStyle="1" w:styleId="13">
    <w:name w:val="Заголовок1"/>
    <w:basedOn w:val="a"/>
    <w:next w:val="a7"/>
    <w:rsid w:val="00034626"/>
    <w:pPr>
      <w:keepNext/>
      <w:suppressAutoHyphens/>
      <w:spacing w:before="240" w:after="120" w:line="240" w:lineRule="auto"/>
    </w:pPr>
    <w:rPr>
      <w:rFonts w:ascii="Liberation Sans" w:eastAsia="Noto Sans CJK SC Regular" w:hAnsi="Liberation Sans" w:cs="Lohit Devanagari"/>
      <w:sz w:val="28"/>
      <w:szCs w:val="28"/>
      <w:lang w:val="en-US" w:eastAsia="zh-CN"/>
    </w:rPr>
  </w:style>
  <w:style w:type="paragraph" w:styleId="a7">
    <w:name w:val="Body Text"/>
    <w:basedOn w:val="a"/>
    <w:link w:val="a8"/>
    <w:rsid w:val="00034626"/>
    <w:pPr>
      <w:suppressAutoHyphens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8">
    <w:name w:val="Основной текст Знак"/>
    <w:basedOn w:val="a0"/>
    <w:link w:val="a7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a9">
    <w:name w:val="List"/>
    <w:basedOn w:val="a7"/>
    <w:rsid w:val="00034626"/>
    <w:rPr>
      <w:rFonts w:cs="Lohit Devanagari"/>
    </w:rPr>
  </w:style>
  <w:style w:type="paragraph" w:styleId="aa">
    <w:name w:val="caption"/>
    <w:basedOn w:val="a"/>
    <w:qFormat/>
    <w:rsid w:val="000346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Devanagari"/>
      <w:i/>
      <w:iCs/>
      <w:sz w:val="24"/>
      <w:szCs w:val="24"/>
      <w:lang w:val="en-US" w:eastAsia="zh-CN"/>
    </w:rPr>
  </w:style>
  <w:style w:type="paragraph" w:customStyle="1" w:styleId="14">
    <w:name w:val="Указатель1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Lohit Devanagari"/>
      <w:sz w:val="20"/>
      <w:szCs w:val="20"/>
      <w:lang w:val="en-US" w:eastAsia="zh-CN"/>
    </w:rPr>
  </w:style>
  <w:style w:type="paragraph" w:styleId="ab">
    <w:name w:val="List Paragraph"/>
    <w:basedOn w:val="a"/>
    <w:qFormat/>
    <w:rsid w:val="00034626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ac">
    <w:name w:val="header"/>
    <w:basedOn w:val="a"/>
    <w:link w:val="15"/>
    <w:rsid w:val="000346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15">
    <w:name w:val="Верхний колонтитул Знак1"/>
    <w:basedOn w:val="a0"/>
    <w:link w:val="ac"/>
    <w:rsid w:val="00034626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d">
    <w:name w:val="Содержимое таблицы"/>
    <w:basedOn w:val="a"/>
    <w:rsid w:val="0003462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customStyle="1" w:styleId="ae">
    <w:name w:val="Заголовок таблицы"/>
    <w:basedOn w:val="ad"/>
    <w:rsid w:val="00034626"/>
    <w:pPr>
      <w:jc w:val="center"/>
    </w:pPr>
    <w:rPr>
      <w:b/>
      <w:bCs/>
    </w:rPr>
  </w:style>
  <w:style w:type="table" w:styleId="af">
    <w:name w:val="Table Grid"/>
    <w:basedOn w:val="a1"/>
    <w:uiPriority w:val="39"/>
    <w:rsid w:val="00034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nhideWhenUsed/>
    <w:rsid w:val="00F4022E"/>
    <w:rPr>
      <w:color w:val="0000FF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40EB1"/>
    <w:rPr>
      <w:color w:val="605E5C"/>
      <w:shd w:val="clear" w:color="auto" w:fill="E1DFDD"/>
    </w:rPr>
  </w:style>
  <w:style w:type="paragraph" w:customStyle="1" w:styleId="af1">
    <w:basedOn w:val="a"/>
    <w:next w:val="af2"/>
    <w:uiPriority w:val="99"/>
    <w:unhideWhenUsed/>
    <w:qFormat/>
    <w:rsid w:val="00437FA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437FAC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EA4356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56490"/>
    <w:pPr>
      <w:widowControl w:val="0"/>
      <w:autoSpaceDE w:val="0"/>
      <w:autoSpaceDN w:val="0"/>
      <w:spacing w:after="0" w:line="240" w:lineRule="auto"/>
      <w:ind w:left="8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ofa-ventan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cademy.mosmetod.ru/kollektsiya/master-klass-sekret-sozdaniya-portret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5136</Words>
  <Characters>29277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уварова</dc:creator>
  <cp:keywords/>
  <dc:description/>
  <cp:lastModifiedBy>наталья уварова</cp:lastModifiedBy>
  <cp:revision>2</cp:revision>
  <dcterms:created xsi:type="dcterms:W3CDTF">2024-09-02T19:03:00Z</dcterms:created>
  <dcterms:modified xsi:type="dcterms:W3CDTF">2024-09-02T19:03:00Z</dcterms:modified>
</cp:coreProperties>
</file>